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8FE70" w14:textId="2BD92BB2" w:rsidR="00E92DCB" w:rsidRPr="008D1FE0" w:rsidRDefault="00E92DCB" w:rsidP="00E92DCB">
      <w:pPr>
        <w:pStyle w:val="berschrift2"/>
        <w:rPr>
          <w:rFonts w:ascii="Arial" w:hAnsi="Arial" w:cs="Arial"/>
          <w:b/>
          <w:color w:val="002060"/>
          <w:sz w:val="32"/>
          <w:lang w:eastAsia="de-DE"/>
        </w:rPr>
      </w:pPr>
      <w:bookmarkStart w:id="0" w:name="_Toc414866602"/>
      <w:r w:rsidRPr="008D1FE0">
        <w:rPr>
          <w:rFonts w:ascii="Arial" w:hAnsi="Arial" w:cs="Arial"/>
          <w:b/>
          <w:color w:val="002060"/>
          <w:sz w:val="32"/>
          <w:lang w:eastAsia="de-DE"/>
        </w:rPr>
        <w:t>Bewertungsbogen</w:t>
      </w:r>
      <w:bookmarkEnd w:id="0"/>
      <w:r w:rsidR="003831B8">
        <w:rPr>
          <w:rFonts w:ascii="Arial" w:hAnsi="Arial" w:cs="Arial"/>
          <w:b/>
          <w:color w:val="002060"/>
          <w:sz w:val="32"/>
          <w:lang w:eastAsia="de-DE"/>
        </w:rPr>
        <w:t xml:space="preserve"> für Projekte</w:t>
      </w:r>
    </w:p>
    <w:tbl>
      <w:tblPr>
        <w:tblW w:w="9067" w:type="dxa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334"/>
        <w:gridCol w:w="3402"/>
      </w:tblGrid>
      <w:tr w:rsidR="00256783" w:rsidRPr="008D1FE0" w14:paraId="0703AEBE" w14:textId="77777777" w:rsidTr="00256783">
        <w:trPr>
          <w:trHeight w:val="1275"/>
        </w:trPr>
        <w:tc>
          <w:tcPr>
            <w:tcW w:w="5665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EA2697B" w14:textId="5684DFBC" w:rsidR="00256783" w:rsidRPr="008D1FE0" w:rsidRDefault="00256783" w:rsidP="007418E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de-DE"/>
              </w:rPr>
            </w:pPr>
            <w:r w:rsidRPr="00256783">
              <w:rPr>
                <w:rFonts w:ascii="Arial" w:hAnsi="Arial" w:cs="Arial"/>
                <w:b/>
                <w:noProof/>
                <w:color w:val="002060"/>
                <w:sz w:val="32"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481860C6" wp14:editId="2CD1BE28">
                  <wp:simplePos x="0" y="0"/>
                  <wp:positionH relativeFrom="column">
                    <wp:posOffset>1744980</wp:posOffset>
                  </wp:positionH>
                  <wp:positionV relativeFrom="paragraph">
                    <wp:posOffset>139065</wp:posOffset>
                  </wp:positionV>
                  <wp:extent cx="1322705" cy="510540"/>
                  <wp:effectExtent l="0" t="0" r="0" b="3810"/>
                  <wp:wrapThrough wrapText="bothSides">
                    <wp:wrapPolygon edited="0">
                      <wp:start x="0" y="0"/>
                      <wp:lineTo x="0" y="20955"/>
                      <wp:lineTo x="21154" y="20955"/>
                      <wp:lineTo x="21154" y="1612"/>
                      <wp:lineTo x="17732" y="0"/>
                      <wp:lineTo x="0" y="0"/>
                    </wp:wrapPolygon>
                  </wp:wrapThrough>
                  <wp:docPr id="4" name="Grafik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CA778B-AF19-993C-86FD-11057A52973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>
                            <a:extLst>
                              <a:ext uri="{FF2B5EF4-FFF2-40B4-BE49-F238E27FC236}">
                                <a16:creationId xmlns:a16="http://schemas.microsoft.com/office/drawing/2014/main" id="{24CA778B-AF19-993C-86FD-11057A52973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7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1FE0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24"/>
                <w:szCs w:val="24"/>
                <w:lang w:eastAsia="de-DE"/>
              </w:rPr>
              <w:t>FLAG Südliches Nordfriesland</w:t>
            </w:r>
          </w:p>
          <w:p w14:paraId="3137C3DA" w14:textId="5664079C" w:rsidR="00256783" w:rsidRPr="008D1FE0" w:rsidRDefault="00256783" w:rsidP="00256783">
            <w:pPr>
              <w:keepNext/>
              <w:spacing w:before="120" w:after="0" w:line="240" w:lineRule="auto"/>
              <w:outlineLvl w:val="5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8D1FE0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0070C0"/>
            </w:tcBorders>
          </w:tcPr>
          <w:p w14:paraId="43614E3F" w14:textId="1A7CCCFC" w:rsidR="00256783" w:rsidRPr="008D1FE0" w:rsidRDefault="00256783" w:rsidP="007418EF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256783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40D09DD0" wp14:editId="02CCB170">
                  <wp:simplePos x="0" y="0"/>
                  <wp:positionH relativeFrom="column">
                    <wp:posOffset>339725</wp:posOffset>
                  </wp:positionH>
                  <wp:positionV relativeFrom="paragraph">
                    <wp:posOffset>78105</wp:posOffset>
                  </wp:positionV>
                  <wp:extent cx="1530985" cy="694690"/>
                  <wp:effectExtent l="0" t="0" r="0" b="0"/>
                  <wp:wrapNone/>
                  <wp:docPr id="6" name="Bild 1" descr="schleswig-holstein.de - Fischerei - Landesprogramm Fischerei und Aquakultu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5E0320-5FE5-A1EC-2790-46DE3EF63D5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 1" descr="schleswig-holstein.de - Fischerei - Landesprogramm Fischerei und Aquakultur">
                            <a:extLst>
                              <a:ext uri="{FF2B5EF4-FFF2-40B4-BE49-F238E27FC236}">
                                <a16:creationId xmlns:a16="http://schemas.microsoft.com/office/drawing/2014/main" id="{E55E0320-5FE5-A1EC-2790-46DE3EF63D5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98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92DCB" w:rsidRPr="008D1FE0" w14:paraId="1F8C6A78" w14:textId="77777777" w:rsidTr="00CA2C0C">
        <w:trPr>
          <w:cantSplit/>
          <w:trHeight w:val="506"/>
        </w:trPr>
        <w:tc>
          <w:tcPr>
            <w:tcW w:w="9067" w:type="dxa"/>
            <w:gridSpan w:val="3"/>
          </w:tcPr>
          <w:p w14:paraId="3353590F" w14:textId="77777777" w:rsidR="00E92DCB" w:rsidRPr="00CA2C0C" w:rsidRDefault="00E92DCB" w:rsidP="0074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A2C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Projekttitel:</w:t>
            </w:r>
          </w:p>
        </w:tc>
      </w:tr>
      <w:tr w:rsidR="00E92DCB" w:rsidRPr="008D1FE0" w14:paraId="60DF38B4" w14:textId="77777777" w:rsidTr="00CA2C0C">
        <w:trPr>
          <w:cantSplit/>
          <w:trHeight w:val="506"/>
        </w:trPr>
        <w:tc>
          <w:tcPr>
            <w:tcW w:w="3331" w:type="dxa"/>
          </w:tcPr>
          <w:p w14:paraId="68DD4526" w14:textId="77777777" w:rsidR="00E92DCB" w:rsidRPr="00CA2C0C" w:rsidRDefault="00E92DCB" w:rsidP="0074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A2C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Antrag vom:</w:t>
            </w:r>
          </w:p>
        </w:tc>
        <w:tc>
          <w:tcPr>
            <w:tcW w:w="5736" w:type="dxa"/>
            <w:gridSpan w:val="2"/>
          </w:tcPr>
          <w:p w14:paraId="0BB2AE8E" w14:textId="77777777" w:rsidR="00E92DCB" w:rsidRPr="00CA2C0C" w:rsidRDefault="00E92DCB" w:rsidP="0074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A2C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Datum des Beschlusses:</w:t>
            </w:r>
          </w:p>
        </w:tc>
      </w:tr>
      <w:tr w:rsidR="00E92DCB" w:rsidRPr="008D1FE0" w14:paraId="51617C45" w14:textId="77777777" w:rsidTr="00CA2C0C">
        <w:trPr>
          <w:cantSplit/>
          <w:trHeight w:val="506"/>
        </w:trPr>
        <w:tc>
          <w:tcPr>
            <w:tcW w:w="3331" w:type="dxa"/>
          </w:tcPr>
          <w:p w14:paraId="6E8F374A" w14:textId="77777777" w:rsidR="00E92DCB" w:rsidRPr="00CA2C0C" w:rsidRDefault="00E92DCB" w:rsidP="0074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A2C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Antragsteller: </w:t>
            </w:r>
          </w:p>
          <w:p w14:paraId="0749134A" w14:textId="77777777" w:rsidR="00E92DCB" w:rsidRPr="00CA2C0C" w:rsidRDefault="00E92DCB" w:rsidP="0074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736" w:type="dxa"/>
            <w:gridSpan w:val="2"/>
          </w:tcPr>
          <w:p w14:paraId="1975A5AC" w14:textId="77777777" w:rsidR="00E92DCB" w:rsidRPr="00CA2C0C" w:rsidRDefault="00E92DCB" w:rsidP="0074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A2C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Art der Trägerschaft:</w:t>
            </w:r>
          </w:p>
        </w:tc>
      </w:tr>
      <w:tr w:rsidR="00E92DCB" w:rsidRPr="008D1FE0" w14:paraId="27C7F1C6" w14:textId="77777777" w:rsidTr="00CA2C0C">
        <w:trPr>
          <w:cantSplit/>
          <w:trHeight w:val="506"/>
        </w:trPr>
        <w:tc>
          <w:tcPr>
            <w:tcW w:w="3331" w:type="dxa"/>
          </w:tcPr>
          <w:p w14:paraId="23E9332B" w14:textId="355F5CDE" w:rsidR="00E92DCB" w:rsidRPr="00CA2C0C" w:rsidRDefault="00E92DCB" w:rsidP="0074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A2C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Projektgesamtkosten (</w:t>
            </w:r>
            <w:r w:rsidR="0018237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brutto</w:t>
            </w:r>
            <w:r w:rsidRPr="00CA2C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): </w:t>
            </w:r>
          </w:p>
          <w:p w14:paraId="445CB2C4" w14:textId="77777777" w:rsidR="00E92DCB" w:rsidRPr="00CA2C0C" w:rsidRDefault="00E92DCB" w:rsidP="0074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736" w:type="dxa"/>
            <w:gridSpan w:val="2"/>
          </w:tcPr>
          <w:p w14:paraId="030ACB58" w14:textId="58563524" w:rsidR="00182375" w:rsidRPr="00182375" w:rsidRDefault="00182375" w:rsidP="00182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8237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Förderfähige Gesamtkosten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  <w:p w14:paraId="3342E13F" w14:textId="476EDC6B" w:rsidR="00E92DCB" w:rsidRPr="00CA2C0C" w:rsidRDefault="00E92DCB" w:rsidP="0074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E69AA" w:rsidRPr="008D1FE0" w14:paraId="172B9F57" w14:textId="77777777" w:rsidTr="00CA2C0C">
        <w:trPr>
          <w:cantSplit/>
          <w:trHeight w:val="506"/>
        </w:trPr>
        <w:tc>
          <w:tcPr>
            <w:tcW w:w="3331" w:type="dxa"/>
          </w:tcPr>
          <w:p w14:paraId="720C3C81" w14:textId="399AEF94" w:rsidR="00AE69AA" w:rsidRPr="00CA2C0C" w:rsidRDefault="00AE69AA" w:rsidP="0074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Beantragte Fördersumme:</w:t>
            </w:r>
          </w:p>
        </w:tc>
        <w:tc>
          <w:tcPr>
            <w:tcW w:w="5736" w:type="dxa"/>
            <w:gridSpan w:val="2"/>
          </w:tcPr>
          <w:p w14:paraId="5A7A0C02" w14:textId="77777777" w:rsidR="00AE69AA" w:rsidRPr="00182375" w:rsidRDefault="00AE69AA" w:rsidP="00182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E92DCB" w:rsidRPr="008D1FE0" w14:paraId="6EC5BDF2" w14:textId="77777777" w:rsidTr="00CA2C0C">
        <w:trPr>
          <w:cantSplit/>
          <w:trHeight w:val="506"/>
        </w:trPr>
        <w:tc>
          <w:tcPr>
            <w:tcW w:w="9067" w:type="dxa"/>
            <w:gridSpan w:val="3"/>
          </w:tcPr>
          <w:p w14:paraId="3C930223" w14:textId="77777777" w:rsidR="00E92DCB" w:rsidRPr="00CA2C0C" w:rsidRDefault="00E92DCB" w:rsidP="007418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CA2C0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Angaben zu überregionalen und transnationalen Kooperationsprojekten: </w:t>
            </w:r>
          </w:p>
        </w:tc>
      </w:tr>
      <w:tr w:rsidR="00E92DCB" w:rsidRPr="008D1FE0" w14:paraId="5FCB660B" w14:textId="77777777" w:rsidTr="00CA2C0C">
        <w:trPr>
          <w:cantSplit/>
          <w:trHeight w:val="506"/>
        </w:trPr>
        <w:tc>
          <w:tcPr>
            <w:tcW w:w="3331" w:type="dxa"/>
          </w:tcPr>
          <w:p w14:paraId="3314E6D3" w14:textId="77777777" w:rsidR="00E92DCB" w:rsidRPr="00CA2C0C" w:rsidRDefault="00E92DCB" w:rsidP="007418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CA2C0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Koordinierende LAG: </w:t>
            </w:r>
          </w:p>
          <w:p w14:paraId="43E7F482" w14:textId="77777777" w:rsidR="00E92DCB" w:rsidRPr="00CA2C0C" w:rsidRDefault="00E92DCB" w:rsidP="007418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</w:p>
        </w:tc>
        <w:tc>
          <w:tcPr>
            <w:tcW w:w="5736" w:type="dxa"/>
            <w:gridSpan w:val="2"/>
          </w:tcPr>
          <w:p w14:paraId="349C007C" w14:textId="77777777" w:rsidR="00E92DCB" w:rsidRPr="00CA2C0C" w:rsidRDefault="00E92DCB" w:rsidP="007418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CA2C0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Beteiligte LAG: </w:t>
            </w:r>
          </w:p>
        </w:tc>
      </w:tr>
    </w:tbl>
    <w:p w14:paraId="19169B66" w14:textId="77777777" w:rsidR="00E92DCB" w:rsidRPr="008D1FE0" w:rsidRDefault="00E92DCB" w:rsidP="00E92DCB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8"/>
          <w:szCs w:val="24"/>
          <w:lang w:eastAsia="de-DE"/>
        </w:rPr>
      </w:pPr>
    </w:p>
    <w:tbl>
      <w:tblPr>
        <w:tblpPr w:leftFromText="142" w:rightFromText="142" w:vertAnchor="text" w:horzAnchor="margin" w:tblpY="365"/>
        <w:tblOverlap w:val="never"/>
        <w:tblW w:w="9064" w:type="dxa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6228"/>
        <w:gridCol w:w="850"/>
      </w:tblGrid>
      <w:tr w:rsidR="00E92DCB" w:rsidRPr="008D1FE0" w14:paraId="27B3C61C" w14:textId="77777777" w:rsidTr="008D1FE0">
        <w:trPr>
          <w:cantSplit/>
          <w:trHeight w:val="413"/>
        </w:trPr>
        <w:tc>
          <w:tcPr>
            <w:tcW w:w="9064" w:type="dxa"/>
            <w:gridSpan w:val="3"/>
            <w:shd w:val="clear" w:color="auto" w:fill="0B0C86"/>
          </w:tcPr>
          <w:p w14:paraId="13546502" w14:textId="25B4A5AD" w:rsidR="00E92DCB" w:rsidRPr="00CA2C0C" w:rsidRDefault="00E92DCB" w:rsidP="007418EF">
            <w:pPr>
              <w:tabs>
                <w:tab w:val="center" w:pos="4536"/>
                <w:tab w:val="right" w:pos="9072"/>
              </w:tabs>
              <w:spacing w:before="120"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CA2C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Zuordnung zu einem </w:t>
            </w:r>
            <w:r w:rsidR="007069C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Kernthema</w:t>
            </w:r>
            <w:r w:rsidRPr="00CA2C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: </w:t>
            </w:r>
          </w:p>
        </w:tc>
      </w:tr>
      <w:tr w:rsidR="00E92DCB" w:rsidRPr="008D1FE0" w14:paraId="301E9E1A" w14:textId="77777777" w:rsidTr="007418EF">
        <w:trPr>
          <w:cantSplit/>
          <w:trHeight w:val="413"/>
        </w:trPr>
        <w:tc>
          <w:tcPr>
            <w:tcW w:w="1986" w:type="dxa"/>
            <w:vMerge w:val="restart"/>
            <w:shd w:val="clear" w:color="auto" w:fill="auto"/>
          </w:tcPr>
          <w:p w14:paraId="36C3E57B" w14:textId="0231F04C" w:rsidR="00E92DCB" w:rsidRPr="008D1FE0" w:rsidRDefault="008D1FE0" w:rsidP="007418EF">
            <w:pPr>
              <w:tabs>
                <w:tab w:val="center" w:pos="4536"/>
                <w:tab w:val="right" w:pos="9072"/>
              </w:tabs>
              <w:spacing w:before="120" w:after="0" w:line="240" w:lineRule="auto"/>
              <w:rPr>
                <w:rFonts w:ascii="Arial" w:eastAsia="Times New Roman" w:hAnsi="Arial" w:cs="Arial"/>
                <w:b/>
                <w:lang w:eastAsia="de-DE"/>
              </w:rPr>
            </w:pPr>
            <w:r w:rsidRPr="008D1FE0">
              <w:rPr>
                <w:rFonts w:ascii="Arial" w:eastAsia="Times New Roman" w:hAnsi="Arial" w:cs="Arial"/>
                <w:b/>
                <w:lang w:eastAsia="de-DE"/>
              </w:rPr>
              <w:t>Digitalisierung, Interaktion, Nachhaltigkeit, Innovation</w:t>
            </w:r>
          </w:p>
        </w:tc>
        <w:tc>
          <w:tcPr>
            <w:tcW w:w="6228" w:type="dxa"/>
            <w:shd w:val="clear" w:color="auto" w:fill="auto"/>
          </w:tcPr>
          <w:p w14:paraId="14477A33" w14:textId="77777777" w:rsidR="00E92DCB" w:rsidRPr="008D1FE0" w:rsidRDefault="00E92DCB" w:rsidP="007418EF">
            <w:pPr>
              <w:tabs>
                <w:tab w:val="center" w:pos="4536"/>
                <w:tab w:val="right" w:pos="9072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1FE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Naturschutz und Fischerei</w:t>
            </w:r>
          </w:p>
        </w:tc>
        <w:tc>
          <w:tcPr>
            <w:tcW w:w="850" w:type="dxa"/>
            <w:shd w:val="clear" w:color="auto" w:fill="auto"/>
          </w:tcPr>
          <w:p w14:paraId="1527BA31" w14:textId="77777777" w:rsidR="00E92DCB" w:rsidRPr="008D1FE0" w:rsidRDefault="00E92DCB" w:rsidP="007418EF">
            <w:pPr>
              <w:tabs>
                <w:tab w:val="center" w:pos="4536"/>
                <w:tab w:val="right" w:pos="9072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E92DCB" w:rsidRPr="008D1FE0" w14:paraId="77E387B8" w14:textId="77777777" w:rsidTr="007418EF">
        <w:trPr>
          <w:cantSplit/>
          <w:trHeight w:val="413"/>
        </w:trPr>
        <w:tc>
          <w:tcPr>
            <w:tcW w:w="1986" w:type="dxa"/>
            <w:vMerge/>
            <w:shd w:val="clear" w:color="auto" w:fill="auto"/>
          </w:tcPr>
          <w:p w14:paraId="21A41D0B" w14:textId="77777777" w:rsidR="00E92DCB" w:rsidRPr="008D1FE0" w:rsidRDefault="00E92DCB" w:rsidP="007418EF">
            <w:pPr>
              <w:tabs>
                <w:tab w:val="center" w:pos="4536"/>
                <w:tab w:val="right" w:pos="9072"/>
              </w:tabs>
              <w:spacing w:before="120" w:after="0" w:line="240" w:lineRule="auto"/>
              <w:rPr>
                <w:rFonts w:ascii="Arial" w:eastAsia="Times New Roman" w:hAnsi="Arial" w:cs="Arial"/>
                <w:b/>
                <w:lang w:eastAsia="de-DE"/>
              </w:rPr>
            </w:pPr>
          </w:p>
        </w:tc>
        <w:tc>
          <w:tcPr>
            <w:tcW w:w="6228" w:type="dxa"/>
            <w:shd w:val="clear" w:color="auto" w:fill="auto"/>
          </w:tcPr>
          <w:p w14:paraId="2FFB016B" w14:textId="11581E86" w:rsidR="00E92DCB" w:rsidRPr="008D1FE0" w:rsidRDefault="008D1FE0" w:rsidP="007418EF">
            <w:pPr>
              <w:tabs>
                <w:tab w:val="center" w:pos="4536"/>
                <w:tab w:val="right" w:pos="9072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1FE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Wertschöpfung in der Fischerei</w:t>
            </w:r>
          </w:p>
        </w:tc>
        <w:tc>
          <w:tcPr>
            <w:tcW w:w="850" w:type="dxa"/>
            <w:shd w:val="clear" w:color="auto" w:fill="auto"/>
          </w:tcPr>
          <w:p w14:paraId="4B723838" w14:textId="77777777" w:rsidR="00E92DCB" w:rsidRPr="008D1FE0" w:rsidRDefault="00E92DCB" w:rsidP="007418EF">
            <w:pPr>
              <w:tabs>
                <w:tab w:val="center" w:pos="4536"/>
                <w:tab w:val="right" w:pos="9072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E92DCB" w:rsidRPr="008D1FE0" w14:paraId="46F5BF9D" w14:textId="77777777" w:rsidTr="007418EF">
        <w:trPr>
          <w:cantSplit/>
          <w:trHeight w:val="413"/>
        </w:trPr>
        <w:tc>
          <w:tcPr>
            <w:tcW w:w="1986" w:type="dxa"/>
            <w:vMerge/>
            <w:shd w:val="clear" w:color="auto" w:fill="auto"/>
          </w:tcPr>
          <w:p w14:paraId="6EDA93B4" w14:textId="77777777" w:rsidR="00E92DCB" w:rsidRPr="008D1FE0" w:rsidRDefault="00E92DCB" w:rsidP="007418EF">
            <w:pPr>
              <w:tabs>
                <w:tab w:val="center" w:pos="4536"/>
                <w:tab w:val="right" w:pos="9072"/>
              </w:tabs>
              <w:spacing w:before="120" w:after="0" w:line="240" w:lineRule="auto"/>
              <w:rPr>
                <w:rFonts w:ascii="Arial" w:eastAsia="Times New Roman" w:hAnsi="Arial" w:cs="Arial"/>
                <w:b/>
                <w:lang w:eastAsia="de-DE"/>
              </w:rPr>
            </w:pPr>
          </w:p>
        </w:tc>
        <w:tc>
          <w:tcPr>
            <w:tcW w:w="6228" w:type="dxa"/>
            <w:shd w:val="clear" w:color="auto" w:fill="auto"/>
          </w:tcPr>
          <w:p w14:paraId="526155F4" w14:textId="7D1758D2" w:rsidR="00E92DCB" w:rsidRPr="008D1FE0" w:rsidRDefault="008D1FE0" w:rsidP="008D1FE0">
            <w:pPr>
              <w:tabs>
                <w:tab w:val="center" w:pos="4536"/>
                <w:tab w:val="right" w:pos="9072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1FE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Erlebnis und Kultur zum Thema Fischerei</w:t>
            </w:r>
          </w:p>
        </w:tc>
        <w:tc>
          <w:tcPr>
            <w:tcW w:w="850" w:type="dxa"/>
            <w:shd w:val="clear" w:color="auto" w:fill="auto"/>
          </w:tcPr>
          <w:p w14:paraId="7B2B4B54" w14:textId="77777777" w:rsidR="00E92DCB" w:rsidRPr="008D1FE0" w:rsidRDefault="00E92DCB" w:rsidP="007418EF">
            <w:pPr>
              <w:tabs>
                <w:tab w:val="center" w:pos="4536"/>
                <w:tab w:val="right" w:pos="9072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5CC4CBAA" w14:textId="77777777" w:rsidR="00E92DCB" w:rsidRPr="008D1FE0" w:rsidRDefault="00E92DCB" w:rsidP="00E92DCB">
      <w:pPr>
        <w:spacing w:after="200" w:line="276" w:lineRule="auto"/>
        <w:rPr>
          <w:rFonts w:ascii="Arial" w:eastAsia="Times New Roman" w:hAnsi="Arial" w:cs="Arial"/>
          <w:b/>
          <w:sz w:val="4"/>
          <w:szCs w:val="24"/>
          <w:lang w:eastAsia="de-DE"/>
        </w:rPr>
      </w:pPr>
    </w:p>
    <w:p w14:paraId="04C62C9A" w14:textId="77777777" w:rsidR="00E92DCB" w:rsidRPr="008D1FE0" w:rsidRDefault="00E92DCB" w:rsidP="00E92DCB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tbl>
      <w:tblPr>
        <w:tblStyle w:val="Tabellenraster2"/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7088"/>
        <w:gridCol w:w="858"/>
        <w:gridCol w:w="1116"/>
      </w:tblGrid>
      <w:tr w:rsidR="00E92DCB" w:rsidRPr="008D1FE0" w14:paraId="2B28F9A7" w14:textId="77777777" w:rsidTr="008D1FE0">
        <w:tc>
          <w:tcPr>
            <w:tcW w:w="7088" w:type="dxa"/>
            <w:shd w:val="clear" w:color="auto" w:fill="0B0C86"/>
          </w:tcPr>
          <w:p w14:paraId="41A9BC61" w14:textId="77777777" w:rsidR="00E92DCB" w:rsidRPr="00CA2C0C" w:rsidRDefault="00E92DCB" w:rsidP="007418EF">
            <w:pPr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de-DE"/>
              </w:rPr>
            </w:pPr>
            <w:r w:rsidRPr="00CA2C0C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de-DE"/>
              </w:rPr>
              <w:t>Pflichtkriterien für einen positiven Projektbeschluss</w:t>
            </w:r>
          </w:p>
        </w:tc>
        <w:tc>
          <w:tcPr>
            <w:tcW w:w="858" w:type="dxa"/>
            <w:shd w:val="clear" w:color="auto" w:fill="0B0C86"/>
          </w:tcPr>
          <w:p w14:paraId="27ACA411" w14:textId="77777777" w:rsidR="00E92DCB" w:rsidRPr="00CA2C0C" w:rsidRDefault="00E92DCB" w:rsidP="007418EF">
            <w:pPr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de-DE"/>
              </w:rPr>
            </w:pPr>
            <w:r w:rsidRPr="00CA2C0C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de-DE"/>
              </w:rPr>
              <w:t>Ja</w:t>
            </w:r>
          </w:p>
        </w:tc>
        <w:tc>
          <w:tcPr>
            <w:tcW w:w="1116" w:type="dxa"/>
            <w:shd w:val="clear" w:color="auto" w:fill="0B0C86"/>
          </w:tcPr>
          <w:p w14:paraId="251ED6F3" w14:textId="77777777" w:rsidR="00E92DCB" w:rsidRPr="00CA2C0C" w:rsidRDefault="00E92DCB" w:rsidP="007418EF">
            <w:pPr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de-DE"/>
              </w:rPr>
            </w:pPr>
            <w:r w:rsidRPr="00CA2C0C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de-DE"/>
              </w:rPr>
              <w:t>Nein</w:t>
            </w:r>
          </w:p>
        </w:tc>
      </w:tr>
      <w:tr w:rsidR="00EB157B" w:rsidRPr="008D1FE0" w14:paraId="147DE665" w14:textId="77777777" w:rsidTr="007418EF">
        <w:tc>
          <w:tcPr>
            <w:tcW w:w="7088" w:type="dxa"/>
          </w:tcPr>
          <w:p w14:paraId="37958940" w14:textId="484E6590" w:rsidR="00EB157B" w:rsidRPr="008D1FE0" w:rsidRDefault="00EB157B" w:rsidP="007418EF">
            <w:pPr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EB157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>Projektunterlagen sind vollständig.</w:t>
            </w:r>
          </w:p>
        </w:tc>
        <w:tc>
          <w:tcPr>
            <w:tcW w:w="858" w:type="dxa"/>
          </w:tcPr>
          <w:p w14:paraId="7EBF23F4" w14:textId="77777777" w:rsidR="00EB157B" w:rsidRPr="008D1FE0" w:rsidRDefault="00EB157B" w:rsidP="007418EF">
            <w:pPr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16" w:type="dxa"/>
          </w:tcPr>
          <w:p w14:paraId="05D34154" w14:textId="77777777" w:rsidR="00EB157B" w:rsidRPr="008D1FE0" w:rsidRDefault="00EB157B" w:rsidP="007418EF">
            <w:pPr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EB157B" w:rsidRPr="008D1FE0" w14:paraId="63897774" w14:textId="77777777" w:rsidTr="007418EF">
        <w:tc>
          <w:tcPr>
            <w:tcW w:w="7088" w:type="dxa"/>
          </w:tcPr>
          <w:p w14:paraId="6DE81480" w14:textId="518C027E" w:rsidR="00EB157B" w:rsidRPr="00EB157B" w:rsidRDefault="00EB157B" w:rsidP="00EB157B">
            <w:pPr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8D1F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>Die Finanzierung des Projektes ist gesichert.</w:t>
            </w:r>
          </w:p>
        </w:tc>
        <w:tc>
          <w:tcPr>
            <w:tcW w:w="858" w:type="dxa"/>
          </w:tcPr>
          <w:p w14:paraId="7B676836" w14:textId="77777777" w:rsidR="00EB157B" w:rsidRPr="008D1FE0" w:rsidRDefault="00EB157B" w:rsidP="00EB157B">
            <w:pPr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16" w:type="dxa"/>
          </w:tcPr>
          <w:p w14:paraId="4915C73E" w14:textId="77777777" w:rsidR="00EB157B" w:rsidRPr="008D1FE0" w:rsidRDefault="00EB157B" w:rsidP="00EB157B">
            <w:pPr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EB157B" w:rsidRPr="008D1FE0" w14:paraId="2BB0F6BB" w14:textId="77777777" w:rsidTr="007418EF">
        <w:tc>
          <w:tcPr>
            <w:tcW w:w="7088" w:type="dxa"/>
          </w:tcPr>
          <w:p w14:paraId="4D51807A" w14:textId="4A92D54D" w:rsidR="00EB157B" w:rsidRPr="00EB157B" w:rsidRDefault="00EB157B" w:rsidP="00EB157B">
            <w:pPr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EB157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>Die öffentliche Kofinanzierung ist gesichert.</w:t>
            </w:r>
          </w:p>
        </w:tc>
        <w:tc>
          <w:tcPr>
            <w:tcW w:w="858" w:type="dxa"/>
          </w:tcPr>
          <w:p w14:paraId="4ABA93FF" w14:textId="77777777" w:rsidR="00EB157B" w:rsidRPr="008D1FE0" w:rsidRDefault="00EB157B" w:rsidP="00EB157B">
            <w:pPr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16" w:type="dxa"/>
          </w:tcPr>
          <w:p w14:paraId="72CC8902" w14:textId="77777777" w:rsidR="00EB157B" w:rsidRPr="008D1FE0" w:rsidRDefault="00EB157B" w:rsidP="00EB157B">
            <w:pPr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EB157B" w:rsidRPr="008D1FE0" w14:paraId="290EDB13" w14:textId="77777777" w:rsidTr="007418EF">
        <w:tc>
          <w:tcPr>
            <w:tcW w:w="7088" w:type="dxa"/>
          </w:tcPr>
          <w:p w14:paraId="33248258" w14:textId="77777777" w:rsidR="00EB157B" w:rsidRPr="008D1FE0" w:rsidRDefault="00EB157B" w:rsidP="00EB157B">
            <w:pPr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8D1F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 xml:space="preserve">Die Projektnachhaltigkeit (inkl. Folgekosten) ist nachvollziehbar dargestellt. </w:t>
            </w:r>
          </w:p>
        </w:tc>
        <w:tc>
          <w:tcPr>
            <w:tcW w:w="858" w:type="dxa"/>
          </w:tcPr>
          <w:p w14:paraId="1AA94409" w14:textId="77777777" w:rsidR="00EB157B" w:rsidRPr="008D1FE0" w:rsidRDefault="00EB157B" w:rsidP="00EB157B">
            <w:pPr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16" w:type="dxa"/>
          </w:tcPr>
          <w:p w14:paraId="6AA3CD7B" w14:textId="77777777" w:rsidR="00EB157B" w:rsidRPr="008D1FE0" w:rsidRDefault="00EB157B" w:rsidP="00EB157B">
            <w:pPr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AE69AA" w:rsidRPr="008D1FE0" w14:paraId="74FFE5B6" w14:textId="77777777" w:rsidTr="007418EF">
        <w:tc>
          <w:tcPr>
            <w:tcW w:w="7088" w:type="dxa"/>
          </w:tcPr>
          <w:p w14:paraId="20E48651" w14:textId="167C8C3E" w:rsidR="00AE69AA" w:rsidRPr="008D1FE0" w:rsidRDefault="00AE69AA" w:rsidP="00EB157B">
            <w:pPr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AE69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>Es entstehen keine unverhältnismäßigen Konkurrenzen.</w:t>
            </w:r>
          </w:p>
        </w:tc>
        <w:tc>
          <w:tcPr>
            <w:tcW w:w="858" w:type="dxa"/>
          </w:tcPr>
          <w:p w14:paraId="7A019263" w14:textId="77777777" w:rsidR="00AE69AA" w:rsidRPr="008D1FE0" w:rsidRDefault="00AE69AA" w:rsidP="00EB157B">
            <w:pPr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16" w:type="dxa"/>
          </w:tcPr>
          <w:p w14:paraId="2959CC50" w14:textId="77777777" w:rsidR="00AE69AA" w:rsidRPr="008D1FE0" w:rsidRDefault="00AE69AA" w:rsidP="00EB157B">
            <w:pPr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AE69AA" w:rsidRPr="008D1FE0" w14:paraId="39220920" w14:textId="77777777" w:rsidTr="007418EF">
        <w:tc>
          <w:tcPr>
            <w:tcW w:w="7088" w:type="dxa"/>
          </w:tcPr>
          <w:p w14:paraId="6E2A0673" w14:textId="442FD273" w:rsidR="00AE69AA" w:rsidRPr="00AE69AA" w:rsidRDefault="00AE69AA" w:rsidP="00EB157B">
            <w:pPr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AE69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>Bei Personalstellen Zeit- und Aufgabenplanung liegt vor.</w:t>
            </w:r>
          </w:p>
        </w:tc>
        <w:tc>
          <w:tcPr>
            <w:tcW w:w="858" w:type="dxa"/>
          </w:tcPr>
          <w:p w14:paraId="5D465F7D" w14:textId="77777777" w:rsidR="00AE69AA" w:rsidRPr="008D1FE0" w:rsidRDefault="00AE69AA" w:rsidP="00EB157B">
            <w:pPr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16" w:type="dxa"/>
          </w:tcPr>
          <w:p w14:paraId="6FCA2609" w14:textId="77777777" w:rsidR="00AE69AA" w:rsidRPr="008D1FE0" w:rsidRDefault="00AE69AA" w:rsidP="00EB157B">
            <w:pPr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EB157B" w:rsidRPr="008D1FE0" w14:paraId="17360CCD" w14:textId="77777777" w:rsidTr="008D1FE0">
        <w:tc>
          <w:tcPr>
            <w:tcW w:w="7088" w:type="dxa"/>
            <w:shd w:val="clear" w:color="auto" w:fill="0B0C86"/>
          </w:tcPr>
          <w:p w14:paraId="356EA528" w14:textId="77777777" w:rsidR="00EB157B" w:rsidRPr="00CA2C0C" w:rsidRDefault="00EB157B" w:rsidP="00EB157B">
            <w:pPr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de-DE"/>
              </w:rPr>
            </w:pPr>
            <w:r w:rsidRPr="00CA2C0C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de-DE"/>
              </w:rPr>
              <w:t>Zusätzliche Pflichtkriterien von überregionalen und transnationalen Kooperationsprojekten</w:t>
            </w:r>
          </w:p>
        </w:tc>
        <w:tc>
          <w:tcPr>
            <w:tcW w:w="858" w:type="dxa"/>
            <w:shd w:val="clear" w:color="auto" w:fill="0B0C86"/>
          </w:tcPr>
          <w:p w14:paraId="70C2C313" w14:textId="77777777" w:rsidR="00EB157B" w:rsidRPr="00CA2C0C" w:rsidRDefault="00EB157B" w:rsidP="00EB157B">
            <w:pPr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de-DE"/>
              </w:rPr>
            </w:pPr>
            <w:r w:rsidRPr="00CA2C0C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de-DE"/>
              </w:rPr>
              <w:t>Ja</w:t>
            </w:r>
          </w:p>
        </w:tc>
        <w:tc>
          <w:tcPr>
            <w:tcW w:w="1116" w:type="dxa"/>
            <w:shd w:val="clear" w:color="auto" w:fill="0B0C86"/>
          </w:tcPr>
          <w:p w14:paraId="7AC29E0B" w14:textId="77777777" w:rsidR="00EB157B" w:rsidRPr="00CA2C0C" w:rsidRDefault="00EB157B" w:rsidP="00EB157B">
            <w:pPr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de-DE"/>
              </w:rPr>
            </w:pPr>
            <w:r w:rsidRPr="00CA2C0C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de-DE"/>
              </w:rPr>
              <w:t>Nein</w:t>
            </w:r>
          </w:p>
        </w:tc>
      </w:tr>
      <w:tr w:rsidR="00EB157B" w:rsidRPr="008D1FE0" w14:paraId="728FD47D" w14:textId="77777777" w:rsidTr="007418EF">
        <w:tc>
          <w:tcPr>
            <w:tcW w:w="7088" w:type="dxa"/>
          </w:tcPr>
          <w:p w14:paraId="0F95D13E" w14:textId="77777777" w:rsidR="00EB157B" w:rsidRPr="008D1FE0" w:rsidRDefault="00EB157B" w:rsidP="00EB157B">
            <w:pPr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8D1F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Eine Kooperationsvereinbarung der LAG liegt vor.</w:t>
            </w:r>
          </w:p>
        </w:tc>
        <w:tc>
          <w:tcPr>
            <w:tcW w:w="858" w:type="dxa"/>
          </w:tcPr>
          <w:p w14:paraId="0188F6EB" w14:textId="77777777" w:rsidR="00EB157B" w:rsidRPr="008D1FE0" w:rsidRDefault="00EB157B" w:rsidP="00EB157B">
            <w:pPr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</w:p>
        </w:tc>
        <w:tc>
          <w:tcPr>
            <w:tcW w:w="1116" w:type="dxa"/>
          </w:tcPr>
          <w:p w14:paraId="7E753C1B" w14:textId="77777777" w:rsidR="00EB157B" w:rsidRPr="008D1FE0" w:rsidRDefault="00EB157B" w:rsidP="00EB157B">
            <w:pPr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</w:p>
        </w:tc>
      </w:tr>
      <w:tr w:rsidR="00EB157B" w:rsidRPr="008D1FE0" w14:paraId="0433FCED" w14:textId="77777777" w:rsidTr="007418EF">
        <w:tc>
          <w:tcPr>
            <w:tcW w:w="7088" w:type="dxa"/>
          </w:tcPr>
          <w:p w14:paraId="12D7AE62" w14:textId="77777777" w:rsidR="00EB157B" w:rsidRPr="008D1FE0" w:rsidRDefault="00EB157B" w:rsidP="00EB157B">
            <w:pPr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8D1F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Die Finanzierung basiert auf einem nachvollziehbaren Schlüssel.</w:t>
            </w:r>
          </w:p>
        </w:tc>
        <w:tc>
          <w:tcPr>
            <w:tcW w:w="858" w:type="dxa"/>
          </w:tcPr>
          <w:p w14:paraId="77499986" w14:textId="77777777" w:rsidR="00EB157B" w:rsidRPr="008D1FE0" w:rsidRDefault="00EB157B" w:rsidP="00EB157B">
            <w:pPr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</w:p>
        </w:tc>
        <w:tc>
          <w:tcPr>
            <w:tcW w:w="1116" w:type="dxa"/>
          </w:tcPr>
          <w:p w14:paraId="5D93A529" w14:textId="77777777" w:rsidR="00EB157B" w:rsidRPr="008D1FE0" w:rsidRDefault="00EB157B" w:rsidP="00EB157B">
            <w:pPr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</w:p>
        </w:tc>
      </w:tr>
      <w:tr w:rsidR="00EB157B" w:rsidRPr="008D1FE0" w14:paraId="7843BC1F" w14:textId="77777777" w:rsidTr="007418EF">
        <w:tc>
          <w:tcPr>
            <w:tcW w:w="7088" w:type="dxa"/>
          </w:tcPr>
          <w:p w14:paraId="597ABA35" w14:textId="7DDE4EB6" w:rsidR="00EB157B" w:rsidRPr="008D1FE0" w:rsidRDefault="00EB157B" w:rsidP="00EB157B">
            <w:pPr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8D1F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Alle </w:t>
            </w:r>
            <w:proofErr w:type="gramStart"/>
            <w:r w:rsidRPr="008D1F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Partner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:innen</w:t>
            </w:r>
            <w:proofErr w:type="gramEnd"/>
            <w:r w:rsidRPr="008D1F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beteiligen sich finanziell und setzen eine regionale Teilmaßnahme um.</w:t>
            </w:r>
          </w:p>
        </w:tc>
        <w:tc>
          <w:tcPr>
            <w:tcW w:w="858" w:type="dxa"/>
          </w:tcPr>
          <w:p w14:paraId="5446603D" w14:textId="77777777" w:rsidR="00EB157B" w:rsidRPr="008D1FE0" w:rsidRDefault="00EB157B" w:rsidP="00EB157B">
            <w:pPr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</w:p>
        </w:tc>
        <w:tc>
          <w:tcPr>
            <w:tcW w:w="1116" w:type="dxa"/>
          </w:tcPr>
          <w:p w14:paraId="2AE6EDF6" w14:textId="77777777" w:rsidR="00EB157B" w:rsidRPr="008D1FE0" w:rsidRDefault="00EB157B" w:rsidP="00EB157B">
            <w:pPr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</w:p>
        </w:tc>
      </w:tr>
    </w:tbl>
    <w:p w14:paraId="5994F595" w14:textId="77777777" w:rsidR="00E92DCB" w:rsidRPr="008D1FE0" w:rsidRDefault="00E92DCB" w:rsidP="00E92DCB">
      <w:pPr>
        <w:spacing w:after="200" w:line="276" w:lineRule="auto"/>
        <w:rPr>
          <w:rFonts w:ascii="Arial" w:eastAsia="Calibri" w:hAnsi="Arial" w:cs="Arial"/>
        </w:rPr>
      </w:pPr>
    </w:p>
    <w:p w14:paraId="429E4CF0" w14:textId="77777777" w:rsidR="00E92DCB" w:rsidRPr="008D1FE0" w:rsidRDefault="00E92DCB" w:rsidP="00E92DCB">
      <w:pPr>
        <w:spacing w:after="200" w:line="276" w:lineRule="auto"/>
        <w:rPr>
          <w:rFonts w:ascii="Arial" w:eastAsia="Calibri" w:hAnsi="Arial" w:cs="Arial"/>
        </w:rPr>
      </w:pPr>
    </w:p>
    <w:p w14:paraId="4DFA7E09" w14:textId="77777777" w:rsidR="00E92DCB" w:rsidRPr="008D1FE0" w:rsidRDefault="00E92DCB" w:rsidP="00E92DCB">
      <w:pPr>
        <w:spacing w:after="200" w:line="276" w:lineRule="auto"/>
        <w:rPr>
          <w:rFonts w:ascii="Arial" w:eastAsia="Calibri" w:hAnsi="Arial" w:cs="Arial"/>
        </w:rPr>
      </w:pPr>
    </w:p>
    <w:tbl>
      <w:tblPr>
        <w:tblW w:w="9214" w:type="dxa"/>
        <w:tblInd w:w="-8" w:type="dxa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27"/>
        <w:gridCol w:w="2291"/>
        <w:gridCol w:w="1694"/>
        <w:gridCol w:w="1191"/>
        <w:gridCol w:w="1027"/>
        <w:gridCol w:w="1484"/>
      </w:tblGrid>
      <w:tr w:rsidR="001468B2" w:rsidRPr="008D1FE0" w14:paraId="38A41B2D" w14:textId="77777777" w:rsidTr="001468B2">
        <w:trPr>
          <w:trHeight w:val="420"/>
        </w:trPr>
        <w:tc>
          <w:tcPr>
            <w:tcW w:w="9214" w:type="dxa"/>
            <w:gridSpan w:val="6"/>
            <w:shd w:val="clear" w:color="auto" w:fill="0B0C86"/>
          </w:tcPr>
          <w:p w14:paraId="1EAEF2C4" w14:textId="450CDA6E" w:rsidR="001468B2" w:rsidRPr="001468B2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ind w:right="39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de-DE"/>
              </w:rPr>
            </w:pPr>
            <w:r w:rsidRPr="001468B2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de-DE"/>
              </w:rPr>
              <w:lastRenderedPageBreak/>
              <w:t xml:space="preserve">Strategische Qualitätskriterien </w:t>
            </w:r>
          </w:p>
        </w:tc>
      </w:tr>
      <w:tr w:rsidR="001468B2" w:rsidRPr="008D1FE0" w14:paraId="0D87941B" w14:textId="77777777" w:rsidTr="001468B2">
        <w:trPr>
          <w:trHeight w:val="794"/>
        </w:trPr>
        <w:tc>
          <w:tcPr>
            <w:tcW w:w="1527" w:type="dxa"/>
            <w:shd w:val="clear" w:color="auto" w:fill="A6A6A6" w:themeFill="background1" w:themeFillShade="A6"/>
          </w:tcPr>
          <w:p w14:paraId="0AB35C40" w14:textId="77777777" w:rsidR="001468B2" w:rsidRPr="00CA2C0C" w:rsidRDefault="001468B2" w:rsidP="007418EF">
            <w:pPr>
              <w:tabs>
                <w:tab w:val="center" w:pos="4536"/>
                <w:tab w:val="right" w:pos="9072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de-DE"/>
              </w:rPr>
            </w:pPr>
            <w:r w:rsidRPr="00CA2C0C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de-DE"/>
              </w:rPr>
              <w:t>Kernthema</w:t>
            </w:r>
          </w:p>
        </w:tc>
        <w:tc>
          <w:tcPr>
            <w:tcW w:w="2291" w:type="dxa"/>
            <w:shd w:val="clear" w:color="auto" w:fill="A6A6A6" w:themeFill="background1" w:themeFillShade="A6"/>
          </w:tcPr>
          <w:p w14:paraId="1DE6C0FE" w14:textId="77777777" w:rsidR="001468B2" w:rsidRPr="001468B2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de-DE"/>
              </w:rPr>
            </w:pPr>
            <w:r w:rsidRPr="001468B2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de-DE"/>
              </w:rPr>
              <w:t>Strategisches Ziel</w:t>
            </w:r>
          </w:p>
        </w:tc>
        <w:tc>
          <w:tcPr>
            <w:tcW w:w="1694" w:type="dxa"/>
            <w:shd w:val="clear" w:color="auto" w:fill="A6A6A6" w:themeFill="background1" w:themeFillShade="A6"/>
          </w:tcPr>
          <w:p w14:paraId="38869D86" w14:textId="467A414C" w:rsidR="001468B2" w:rsidRPr="001468B2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de-DE"/>
              </w:rPr>
              <w:t>Erläuterung</w:t>
            </w:r>
          </w:p>
        </w:tc>
        <w:tc>
          <w:tcPr>
            <w:tcW w:w="1191" w:type="dxa"/>
            <w:shd w:val="clear" w:color="auto" w:fill="A6A6A6" w:themeFill="background1" w:themeFillShade="A6"/>
          </w:tcPr>
          <w:p w14:paraId="5B28F7EA" w14:textId="742B5AF7" w:rsidR="001468B2" w:rsidRPr="001468B2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de-DE"/>
              </w:rPr>
            </w:pPr>
            <w:r w:rsidRPr="001468B2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de-DE"/>
              </w:rPr>
              <w:t xml:space="preserve">Mögliche Punkte </w:t>
            </w:r>
            <w:r w:rsidRPr="001468B2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e-DE"/>
              </w:rPr>
              <w:t>(Keine= 0, gering= 1, mittel=2, hoch =3 Punkte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1027" w:type="dxa"/>
            <w:shd w:val="clear" w:color="auto" w:fill="A6A6A6" w:themeFill="background1" w:themeFillShade="A6"/>
          </w:tcPr>
          <w:p w14:paraId="1F5601F0" w14:textId="2735EF45" w:rsidR="001468B2" w:rsidRPr="001468B2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e-DE"/>
              </w:rPr>
            </w:pPr>
            <w:r w:rsidRPr="001468B2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de-DE"/>
              </w:rPr>
              <w:t>Punktzahl</w:t>
            </w:r>
            <w:r w:rsidRPr="001468B2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de-DE"/>
              </w:rPr>
              <w:br/>
              <w:t xml:space="preserve">Vorschlag </w:t>
            </w:r>
          </w:p>
        </w:tc>
        <w:tc>
          <w:tcPr>
            <w:tcW w:w="1484" w:type="dxa"/>
            <w:shd w:val="clear" w:color="auto" w:fill="A6A6A6" w:themeFill="background1" w:themeFillShade="A6"/>
          </w:tcPr>
          <w:p w14:paraId="41950903" w14:textId="77777777" w:rsidR="001468B2" w:rsidRPr="001468B2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ind w:right="390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e-DE"/>
              </w:rPr>
            </w:pPr>
            <w:r w:rsidRPr="001468B2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de-DE"/>
              </w:rPr>
              <w:t>Punktzahl</w:t>
            </w:r>
            <w:r w:rsidRPr="001468B2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de-DE"/>
              </w:rPr>
              <w:br/>
              <w:t>Bewertung Vorstand</w:t>
            </w:r>
          </w:p>
        </w:tc>
      </w:tr>
      <w:tr w:rsidR="001468B2" w:rsidRPr="008D1FE0" w14:paraId="0EA16D0C" w14:textId="77777777" w:rsidTr="001468B2">
        <w:trPr>
          <w:trHeight w:val="551"/>
        </w:trPr>
        <w:tc>
          <w:tcPr>
            <w:tcW w:w="1527" w:type="dxa"/>
            <w:vMerge w:val="restart"/>
          </w:tcPr>
          <w:p w14:paraId="25498562" w14:textId="77777777" w:rsidR="001468B2" w:rsidRPr="00CA2C0C" w:rsidRDefault="001468B2" w:rsidP="007418EF">
            <w:pPr>
              <w:tabs>
                <w:tab w:val="center" w:pos="4536"/>
                <w:tab w:val="right" w:pos="9072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CA2C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Naturschutz und Fischerei</w:t>
            </w:r>
          </w:p>
        </w:tc>
        <w:tc>
          <w:tcPr>
            <w:tcW w:w="2291" w:type="dxa"/>
          </w:tcPr>
          <w:p w14:paraId="609B687A" w14:textId="77777777" w:rsidR="001468B2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1FE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Erhalt und Entwicklung der Erwerbsfischerei</w:t>
            </w:r>
          </w:p>
          <w:p w14:paraId="108ED593" w14:textId="169155F5" w:rsidR="001468B2" w:rsidRPr="008D1FE0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94" w:type="dxa"/>
          </w:tcPr>
          <w:p w14:paraId="52A41B21" w14:textId="61ACDDC4" w:rsidR="001468B2" w:rsidRPr="008D1FE0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91" w:type="dxa"/>
          </w:tcPr>
          <w:p w14:paraId="3700B786" w14:textId="77777777" w:rsidR="001468B2" w:rsidRPr="008D1FE0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</w:tcPr>
          <w:p w14:paraId="7CB199B3" w14:textId="4DBBC1A5" w:rsidR="001468B2" w:rsidRPr="008D1FE0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84" w:type="dxa"/>
          </w:tcPr>
          <w:p w14:paraId="44626AA1" w14:textId="77777777" w:rsidR="001468B2" w:rsidRPr="008D1FE0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ind w:right="390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1468B2" w:rsidRPr="008D1FE0" w14:paraId="549B2473" w14:textId="77777777" w:rsidTr="001468B2">
        <w:trPr>
          <w:trHeight w:val="558"/>
        </w:trPr>
        <w:tc>
          <w:tcPr>
            <w:tcW w:w="1527" w:type="dxa"/>
            <w:vMerge/>
          </w:tcPr>
          <w:p w14:paraId="21536D05" w14:textId="77777777" w:rsidR="001468B2" w:rsidRPr="008D1FE0" w:rsidRDefault="001468B2" w:rsidP="007418EF">
            <w:pPr>
              <w:tabs>
                <w:tab w:val="center" w:pos="4536"/>
                <w:tab w:val="right" w:pos="9072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291" w:type="dxa"/>
          </w:tcPr>
          <w:p w14:paraId="42B3B323" w14:textId="77777777" w:rsidR="001468B2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1FE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Verbesserung der regionalen Kommunikation</w:t>
            </w:r>
          </w:p>
          <w:p w14:paraId="188A204D" w14:textId="4503ED4E" w:rsidR="001468B2" w:rsidRPr="008D1FE0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94" w:type="dxa"/>
          </w:tcPr>
          <w:p w14:paraId="0605E864" w14:textId="4026AFD2" w:rsidR="001468B2" w:rsidRPr="008D1FE0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91" w:type="dxa"/>
          </w:tcPr>
          <w:p w14:paraId="19DC3C11" w14:textId="77777777" w:rsidR="001468B2" w:rsidRPr="008D1FE0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</w:tcPr>
          <w:p w14:paraId="2BB10392" w14:textId="318D6EB1" w:rsidR="001468B2" w:rsidRPr="008D1FE0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84" w:type="dxa"/>
          </w:tcPr>
          <w:p w14:paraId="40E2B734" w14:textId="77777777" w:rsidR="001468B2" w:rsidRPr="008D1FE0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ind w:right="390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1468B2" w:rsidRPr="008D1FE0" w14:paraId="545F3125" w14:textId="77777777" w:rsidTr="001468B2">
        <w:trPr>
          <w:trHeight w:val="552"/>
        </w:trPr>
        <w:tc>
          <w:tcPr>
            <w:tcW w:w="1527" w:type="dxa"/>
            <w:vMerge/>
          </w:tcPr>
          <w:p w14:paraId="43035B3D" w14:textId="77777777" w:rsidR="001468B2" w:rsidRPr="008D1FE0" w:rsidRDefault="001468B2" w:rsidP="007418EF">
            <w:pPr>
              <w:tabs>
                <w:tab w:val="center" w:pos="4536"/>
                <w:tab w:val="right" w:pos="9072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291" w:type="dxa"/>
          </w:tcPr>
          <w:p w14:paraId="3480FEEB" w14:textId="77777777" w:rsidR="001468B2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1FE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Optimierung der Zusammenarbeit in Theorie und Praxi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</w:t>
            </w:r>
          </w:p>
          <w:p w14:paraId="72D00AE6" w14:textId="02EC0B7A" w:rsidR="001468B2" w:rsidRPr="008D1FE0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94" w:type="dxa"/>
          </w:tcPr>
          <w:p w14:paraId="323F0E4B" w14:textId="2733EFFF" w:rsidR="001468B2" w:rsidRPr="008D1FE0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91" w:type="dxa"/>
          </w:tcPr>
          <w:p w14:paraId="6090D130" w14:textId="77777777" w:rsidR="001468B2" w:rsidRPr="008D1FE0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</w:tcPr>
          <w:p w14:paraId="38142D16" w14:textId="30F921C2" w:rsidR="001468B2" w:rsidRPr="008D1FE0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84" w:type="dxa"/>
          </w:tcPr>
          <w:p w14:paraId="791276A9" w14:textId="77777777" w:rsidR="001468B2" w:rsidRPr="008D1FE0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ind w:right="390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1468B2" w:rsidRPr="008D1FE0" w14:paraId="2E1800D9" w14:textId="77777777" w:rsidTr="001468B2">
        <w:trPr>
          <w:trHeight w:val="844"/>
        </w:trPr>
        <w:tc>
          <w:tcPr>
            <w:tcW w:w="1527" w:type="dxa"/>
            <w:vMerge/>
          </w:tcPr>
          <w:p w14:paraId="57D1F22B" w14:textId="77777777" w:rsidR="001468B2" w:rsidRPr="008D1FE0" w:rsidRDefault="001468B2" w:rsidP="007418EF">
            <w:pPr>
              <w:tabs>
                <w:tab w:val="center" w:pos="4536"/>
                <w:tab w:val="right" w:pos="9072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291" w:type="dxa"/>
          </w:tcPr>
          <w:p w14:paraId="1396EA0A" w14:textId="77777777" w:rsidR="001468B2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1FE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Erhalt und nachhaltige Nutzung aquatischer Ressourcen - Interesse der Fischerei am Erhalt des Lebensraume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</w:t>
            </w:r>
          </w:p>
          <w:p w14:paraId="2C443F94" w14:textId="53C04EAB" w:rsidR="001468B2" w:rsidRPr="008D1FE0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94" w:type="dxa"/>
          </w:tcPr>
          <w:p w14:paraId="5147D014" w14:textId="0E8AC1E9" w:rsidR="001468B2" w:rsidRPr="008D1FE0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91" w:type="dxa"/>
          </w:tcPr>
          <w:p w14:paraId="17BA59AE" w14:textId="77777777" w:rsidR="001468B2" w:rsidRPr="008D1FE0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</w:tcPr>
          <w:p w14:paraId="4B067BC3" w14:textId="2EB603BE" w:rsidR="001468B2" w:rsidRPr="008D1FE0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84" w:type="dxa"/>
          </w:tcPr>
          <w:p w14:paraId="52C6C247" w14:textId="77777777" w:rsidR="001468B2" w:rsidRPr="008D1FE0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ind w:right="390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1468B2" w:rsidRPr="008D1FE0" w14:paraId="49F155CA" w14:textId="77777777" w:rsidTr="001468B2">
        <w:trPr>
          <w:trHeight w:val="700"/>
        </w:trPr>
        <w:tc>
          <w:tcPr>
            <w:tcW w:w="1527" w:type="dxa"/>
            <w:vMerge/>
          </w:tcPr>
          <w:p w14:paraId="07802A11" w14:textId="77777777" w:rsidR="001468B2" w:rsidRPr="008D1FE0" w:rsidRDefault="001468B2" w:rsidP="007418EF">
            <w:pPr>
              <w:tabs>
                <w:tab w:val="center" w:pos="4536"/>
                <w:tab w:val="right" w:pos="9072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291" w:type="dxa"/>
          </w:tcPr>
          <w:p w14:paraId="6D0864F8" w14:textId="77777777" w:rsidR="001468B2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1FE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Intensivierung der Beiträge zum Umwelt- und Meeresschutz unter Beteiligung der Fischerei</w:t>
            </w:r>
          </w:p>
          <w:p w14:paraId="5ADA913C" w14:textId="1F9D3509" w:rsidR="001468B2" w:rsidRPr="008D1FE0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94" w:type="dxa"/>
          </w:tcPr>
          <w:p w14:paraId="0E029A72" w14:textId="7C3DCAED" w:rsidR="001468B2" w:rsidRPr="008D1FE0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91" w:type="dxa"/>
          </w:tcPr>
          <w:p w14:paraId="58D37C02" w14:textId="77777777" w:rsidR="001468B2" w:rsidRPr="008D1FE0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</w:tcPr>
          <w:p w14:paraId="14EBAD41" w14:textId="630F30E4" w:rsidR="001468B2" w:rsidRPr="008D1FE0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84" w:type="dxa"/>
          </w:tcPr>
          <w:p w14:paraId="3062660A" w14:textId="77777777" w:rsidR="001468B2" w:rsidRPr="008D1FE0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ind w:right="390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1468B2" w:rsidRPr="008D1FE0" w14:paraId="745CEED0" w14:textId="77777777" w:rsidTr="001468B2">
        <w:trPr>
          <w:trHeight w:val="640"/>
        </w:trPr>
        <w:tc>
          <w:tcPr>
            <w:tcW w:w="1527" w:type="dxa"/>
            <w:vMerge/>
          </w:tcPr>
          <w:p w14:paraId="3C5ED7FD" w14:textId="77777777" w:rsidR="001468B2" w:rsidRPr="008D1FE0" w:rsidRDefault="001468B2" w:rsidP="007418EF">
            <w:pPr>
              <w:tabs>
                <w:tab w:val="center" w:pos="4536"/>
                <w:tab w:val="right" w:pos="9072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291" w:type="dxa"/>
          </w:tcPr>
          <w:p w14:paraId="5884D4F1" w14:textId="77777777" w:rsidR="001468B2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1FE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Berücksichtigung der Nachhaltigkeit, Regionalität und Natürlichkeit</w:t>
            </w:r>
          </w:p>
          <w:p w14:paraId="1D90D0D1" w14:textId="761681F7" w:rsidR="001468B2" w:rsidRPr="008D1FE0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94" w:type="dxa"/>
          </w:tcPr>
          <w:p w14:paraId="57A7957A" w14:textId="699EEAA5" w:rsidR="001468B2" w:rsidRPr="008D1FE0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91" w:type="dxa"/>
          </w:tcPr>
          <w:p w14:paraId="4A86EF6C" w14:textId="77777777" w:rsidR="001468B2" w:rsidRPr="008D1FE0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</w:tcPr>
          <w:p w14:paraId="531E41F6" w14:textId="4449491E" w:rsidR="001468B2" w:rsidRPr="008D1FE0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84" w:type="dxa"/>
          </w:tcPr>
          <w:p w14:paraId="4AD54FA3" w14:textId="77777777" w:rsidR="001468B2" w:rsidRPr="008D1FE0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ind w:right="390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1468B2" w:rsidRPr="008D1FE0" w14:paraId="41B74CF1" w14:textId="77777777" w:rsidTr="001468B2">
        <w:trPr>
          <w:trHeight w:val="536"/>
        </w:trPr>
        <w:tc>
          <w:tcPr>
            <w:tcW w:w="1527" w:type="dxa"/>
            <w:vMerge w:val="restart"/>
          </w:tcPr>
          <w:p w14:paraId="61E10E91" w14:textId="77777777" w:rsidR="001468B2" w:rsidRPr="00CA2C0C" w:rsidRDefault="001468B2" w:rsidP="007418EF">
            <w:pPr>
              <w:tabs>
                <w:tab w:val="center" w:pos="4536"/>
                <w:tab w:val="right" w:pos="9072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CA2C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Wertschöpfung in der Fischerei</w:t>
            </w:r>
          </w:p>
        </w:tc>
        <w:tc>
          <w:tcPr>
            <w:tcW w:w="2291" w:type="dxa"/>
          </w:tcPr>
          <w:p w14:paraId="018B4CE5" w14:textId="77777777" w:rsidR="001468B2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1FE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Förderung und Vermarktung der nachhaltigen Fischerei</w:t>
            </w:r>
          </w:p>
          <w:p w14:paraId="11F8CD23" w14:textId="7AEA1743" w:rsidR="001468B2" w:rsidRPr="008D1FE0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94" w:type="dxa"/>
          </w:tcPr>
          <w:p w14:paraId="10E25FE1" w14:textId="109CA239" w:rsidR="001468B2" w:rsidRPr="008D1FE0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91" w:type="dxa"/>
          </w:tcPr>
          <w:p w14:paraId="3559CD77" w14:textId="77777777" w:rsidR="001468B2" w:rsidRPr="008D1FE0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</w:tcPr>
          <w:p w14:paraId="5784FC00" w14:textId="359BCED0" w:rsidR="001468B2" w:rsidRPr="008D1FE0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84" w:type="dxa"/>
          </w:tcPr>
          <w:p w14:paraId="23C46DDC" w14:textId="77777777" w:rsidR="001468B2" w:rsidRPr="008D1FE0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ind w:right="390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1468B2" w:rsidRPr="008D1FE0" w14:paraId="1E8A07B0" w14:textId="77777777" w:rsidTr="001468B2">
        <w:trPr>
          <w:trHeight w:val="558"/>
        </w:trPr>
        <w:tc>
          <w:tcPr>
            <w:tcW w:w="1527" w:type="dxa"/>
            <w:vMerge/>
          </w:tcPr>
          <w:p w14:paraId="300F7FFC" w14:textId="77777777" w:rsidR="001468B2" w:rsidRPr="008D1FE0" w:rsidRDefault="001468B2" w:rsidP="007418EF">
            <w:pPr>
              <w:tabs>
                <w:tab w:val="center" w:pos="4536"/>
                <w:tab w:val="right" w:pos="9072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291" w:type="dxa"/>
          </w:tcPr>
          <w:p w14:paraId="377B8FBA" w14:textId="77777777" w:rsidR="001468B2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1FE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Erhöhung der Wertschöpfung aus regionalen Fischereierzeugnisse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</w:t>
            </w:r>
          </w:p>
          <w:p w14:paraId="5DADB67E" w14:textId="5811A1DD" w:rsidR="001468B2" w:rsidRPr="008D1FE0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94" w:type="dxa"/>
          </w:tcPr>
          <w:p w14:paraId="6C3EF8B5" w14:textId="640815DC" w:rsidR="001468B2" w:rsidRPr="008D1FE0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91" w:type="dxa"/>
          </w:tcPr>
          <w:p w14:paraId="260CEC15" w14:textId="77777777" w:rsidR="001468B2" w:rsidRPr="008D1FE0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</w:tcPr>
          <w:p w14:paraId="46D81809" w14:textId="512C2825" w:rsidR="001468B2" w:rsidRPr="008D1FE0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84" w:type="dxa"/>
          </w:tcPr>
          <w:p w14:paraId="6B1EFAD7" w14:textId="77777777" w:rsidR="001468B2" w:rsidRPr="008D1FE0" w:rsidRDefault="001468B2" w:rsidP="007418EF">
            <w:pPr>
              <w:autoSpaceDE w:val="0"/>
              <w:autoSpaceDN w:val="0"/>
              <w:adjustRightInd w:val="0"/>
              <w:spacing w:before="60" w:after="0" w:line="240" w:lineRule="auto"/>
              <w:ind w:right="390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1468B2" w:rsidRPr="008D1FE0" w14:paraId="5FB97B0E" w14:textId="77777777" w:rsidTr="001468B2">
        <w:trPr>
          <w:trHeight w:val="566"/>
        </w:trPr>
        <w:tc>
          <w:tcPr>
            <w:tcW w:w="1527" w:type="dxa"/>
            <w:vMerge/>
          </w:tcPr>
          <w:p w14:paraId="22E95621" w14:textId="77777777" w:rsidR="001468B2" w:rsidRPr="008D1FE0" w:rsidRDefault="001468B2" w:rsidP="008D1FE0">
            <w:pPr>
              <w:tabs>
                <w:tab w:val="center" w:pos="4536"/>
                <w:tab w:val="right" w:pos="9072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291" w:type="dxa"/>
          </w:tcPr>
          <w:p w14:paraId="7B78C665" w14:textId="77777777" w:rsidR="001468B2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1FE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Differenzierung der Einnahmequellen sowie der Tätigkeiten in der Fischerei</w:t>
            </w:r>
          </w:p>
          <w:p w14:paraId="6C99EAA8" w14:textId="1A459BDA" w:rsidR="001468B2" w:rsidRPr="008D1FE0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94" w:type="dxa"/>
          </w:tcPr>
          <w:p w14:paraId="67CC117C" w14:textId="253B78C2" w:rsidR="001468B2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91" w:type="dxa"/>
          </w:tcPr>
          <w:p w14:paraId="4D7A6427" w14:textId="77777777" w:rsidR="001468B2" w:rsidRPr="008D1FE0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</w:tcPr>
          <w:p w14:paraId="1AC7B5F7" w14:textId="58C9B6E5" w:rsidR="001468B2" w:rsidRPr="008D1FE0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84" w:type="dxa"/>
          </w:tcPr>
          <w:p w14:paraId="7A9C7821" w14:textId="77777777" w:rsidR="001468B2" w:rsidRPr="008D1FE0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ind w:right="390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1468B2" w:rsidRPr="008D1FE0" w14:paraId="72DF3C99" w14:textId="77777777" w:rsidTr="001468B2">
        <w:trPr>
          <w:trHeight w:val="390"/>
        </w:trPr>
        <w:tc>
          <w:tcPr>
            <w:tcW w:w="1527" w:type="dxa"/>
            <w:vMerge/>
          </w:tcPr>
          <w:p w14:paraId="46B4FABD" w14:textId="77777777" w:rsidR="001468B2" w:rsidRPr="008D1FE0" w:rsidRDefault="001468B2" w:rsidP="008D1FE0">
            <w:pPr>
              <w:tabs>
                <w:tab w:val="center" w:pos="4536"/>
                <w:tab w:val="right" w:pos="9072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291" w:type="dxa"/>
          </w:tcPr>
          <w:p w14:paraId="2803F01E" w14:textId="3C35321A" w:rsidR="008D779F" w:rsidRPr="008D1FE0" w:rsidRDefault="001468B2" w:rsidP="008D779F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1FE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Weiterentwicklung der regionalen Wirtschaftsstruktur (u.a. Einzelhandel, Tourismus)</w:t>
            </w:r>
          </w:p>
        </w:tc>
        <w:tc>
          <w:tcPr>
            <w:tcW w:w="1694" w:type="dxa"/>
          </w:tcPr>
          <w:p w14:paraId="3A1F7602" w14:textId="75946A2A" w:rsidR="001468B2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91" w:type="dxa"/>
          </w:tcPr>
          <w:p w14:paraId="074C8894" w14:textId="77777777" w:rsidR="001468B2" w:rsidRPr="008D1FE0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</w:tcPr>
          <w:p w14:paraId="63FEECA9" w14:textId="6B611AC3" w:rsidR="001468B2" w:rsidRPr="008D1FE0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84" w:type="dxa"/>
          </w:tcPr>
          <w:p w14:paraId="45CA099A" w14:textId="77777777" w:rsidR="001468B2" w:rsidRPr="008D1FE0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ind w:right="390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1468B2" w:rsidRPr="008D1FE0" w14:paraId="5EB19463" w14:textId="77777777" w:rsidTr="001468B2">
        <w:trPr>
          <w:trHeight w:val="331"/>
        </w:trPr>
        <w:tc>
          <w:tcPr>
            <w:tcW w:w="1527" w:type="dxa"/>
            <w:vMerge/>
          </w:tcPr>
          <w:p w14:paraId="50DAC9AE" w14:textId="77777777" w:rsidR="001468B2" w:rsidRPr="008D1FE0" w:rsidRDefault="001468B2" w:rsidP="008D1FE0">
            <w:pPr>
              <w:tabs>
                <w:tab w:val="center" w:pos="4536"/>
                <w:tab w:val="right" w:pos="9072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291" w:type="dxa"/>
          </w:tcPr>
          <w:p w14:paraId="7477F618" w14:textId="0A5FC094" w:rsidR="001468B2" w:rsidRPr="008D1FE0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1FE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Ausbau de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</w:t>
            </w:r>
            <w:r w:rsidRPr="008D1FE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Direktvermarktung</w:t>
            </w:r>
          </w:p>
        </w:tc>
        <w:tc>
          <w:tcPr>
            <w:tcW w:w="1694" w:type="dxa"/>
          </w:tcPr>
          <w:p w14:paraId="3928E769" w14:textId="59B9B63B" w:rsidR="001468B2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91" w:type="dxa"/>
          </w:tcPr>
          <w:p w14:paraId="58FF91AD" w14:textId="77777777" w:rsidR="001468B2" w:rsidRPr="008D1FE0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</w:tcPr>
          <w:p w14:paraId="7142882D" w14:textId="1E20523C" w:rsidR="001468B2" w:rsidRPr="008D1FE0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84" w:type="dxa"/>
          </w:tcPr>
          <w:p w14:paraId="206F08CE" w14:textId="77777777" w:rsidR="001468B2" w:rsidRPr="008D1FE0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ind w:right="390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1468B2" w:rsidRPr="008D1FE0" w14:paraId="6C61FB52" w14:textId="77777777" w:rsidTr="001468B2">
        <w:trPr>
          <w:trHeight w:val="846"/>
        </w:trPr>
        <w:tc>
          <w:tcPr>
            <w:tcW w:w="1527" w:type="dxa"/>
            <w:vMerge/>
          </w:tcPr>
          <w:p w14:paraId="3A4E2FCF" w14:textId="77777777" w:rsidR="001468B2" w:rsidRPr="008D1FE0" w:rsidRDefault="001468B2" w:rsidP="008D1FE0">
            <w:pPr>
              <w:tabs>
                <w:tab w:val="center" w:pos="4536"/>
                <w:tab w:val="right" w:pos="9072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291" w:type="dxa"/>
          </w:tcPr>
          <w:p w14:paraId="395221FD" w14:textId="77777777" w:rsidR="001468B2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1FE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Erhalt und Schaffung von Arbeitsplätzen mit Bezug zum Fischereisektor</w:t>
            </w:r>
          </w:p>
          <w:p w14:paraId="648CF735" w14:textId="166B9C26" w:rsidR="001468B2" w:rsidRPr="008D1FE0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94" w:type="dxa"/>
          </w:tcPr>
          <w:p w14:paraId="0EF49262" w14:textId="4490E1B4" w:rsidR="001468B2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91" w:type="dxa"/>
          </w:tcPr>
          <w:p w14:paraId="77E6B224" w14:textId="77777777" w:rsidR="001468B2" w:rsidRPr="008D1FE0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</w:tcPr>
          <w:p w14:paraId="57A0832E" w14:textId="5F84776E" w:rsidR="001468B2" w:rsidRPr="008D1FE0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84" w:type="dxa"/>
          </w:tcPr>
          <w:p w14:paraId="43D563C9" w14:textId="77777777" w:rsidR="001468B2" w:rsidRPr="008D1FE0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ind w:right="390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1468B2" w:rsidRPr="008D1FE0" w14:paraId="116C07D5" w14:textId="77777777" w:rsidTr="001468B2">
        <w:trPr>
          <w:trHeight w:val="419"/>
        </w:trPr>
        <w:tc>
          <w:tcPr>
            <w:tcW w:w="1527" w:type="dxa"/>
            <w:vMerge/>
          </w:tcPr>
          <w:p w14:paraId="637A79DF" w14:textId="77777777" w:rsidR="001468B2" w:rsidRPr="008D1FE0" w:rsidRDefault="001468B2" w:rsidP="008D1FE0">
            <w:pPr>
              <w:tabs>
                <w:tab w:val="center" w:pos="4536"/>
                <w:tab w:val="right" w:pos="9072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291" w:type="dxa"/>
          </w:tcPr>
          <w:p w14:paraId="149355D3" w14:textId="77777777" w:rsidR="001468B2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1FE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Unterstützung der Nachwuchsförderung</w:t>
            </w:r>
          </w:p>
          <w:p w14:paraId="6CA24DC7" w14:textId="5182736F" w:rsidR="001468B2" w:rsidRPr="008D1FE0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94" w:type="dxa"/>
          </w:tcPr>
          <w:p w14:paraId="298ECF78" w14:textId="052FA24B" w:rsidR="001468B2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91" w:type="dxa"/>
          </w:tcPr>
          <w:p w14:paraId="6D1CA840" w14:textId="77777777" w:rsidR="001468B2" w:rsidRPr="008D1FE0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</w:tcPr>
          <w:p w14:paraId="66B9F1F4" w14:textId="684D0098" w:rsidR="001468B2" w:rsidRPr="008D1FE0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84" w:type="dxa"/>
          </w:tcPr>
          <w:p w14:paraId="068402CC" w14:textId="77777777" w:rsidR="001468B2" w:rsidRPr="008D1FE0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ind w:right="390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1468B2" w:rsidRPr="008D1FE0" w14:paraId="4AE2F48E" w14:textId="77777777" w:rsidTr="001468B2">
        <w:trPr>
          <w:trHeight w:val="411"/>
        </w:trPr>
        <w:tc>
          <w:tcPr>
            <w:tcW w:w="1527" w:type="dxa"/>
            <w:vMerge w:val="restart"/>
          </w:tcPr>
          <w:p w14:paraId="3055AEE6" w14:textId="595881B9" w:rsidR="001468B2" w:rsidRPr="00CA2C0C" w:rsidRDefault="001468B2" w:rsidP="008D1FE0">
            <w:pPr>
              <w:tabs>
                <w:tab w:val="center" w:pos="4536"/>
                <w:tab w:val="right" w:pos="9072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8D1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Erlebnis und Kultur </w:t>
            </w:r>
            <w:r w:rsidRPr="00CA2C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zum Thema Fischerei</w:t>
            </w:r>
          </w:p>
        </w:tc>
        <w:tc>
          <w:tcPr>
            <w:tcW w:w="2291" w:type="dxa"/>
          </w:tcPr>
          <w:p w14:paraId="66DD49A0" w14:textId="77777777" w:rsidR="001468B2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A2C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Erhalt des kulturellen Fischereierbes</w:t>
            </w:r>
          </w:p>
          <w:p w14:paraId="62237DBA" w14:textId="735033BA" w:rsidR="001468B2" w:rsidRPr="008D1FE0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94" w:type="dxa"/>
          </w:tcPr>
          <w:p w14:paraId="069B300D" w14:textId="0F71B9F1" w:rsidR="001468B2" w:rsidRPr="008D1FE0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91" w:type="dxa"/>
          </w:tcPr>
          <w:p w14:paraId="73CFCA4D" w14:textId="77777777" w:rsidR="001468B2" w:rsidRPr="008D1FE0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</w:tcPr>
          <w:p w14:paraId="0A8F1048" w14:textId="7F6F81B4" w:rsidR="001468B2" w:rsidRPr="008D1FE0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84" w:type="dxa"/>
          </w:tcPr>
          <w:p w14:paraId="2D705E6B" w14:textId="77777777" w:rsidR="001468B2" w:rsidRPr="008D1FE0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ind w:right="390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1468B2" w:rsidRPr="008D1FE0" w14:paraId="5149100F" w14:textId="77777777" w:rsidTr="001468B2">
        <w:trPr>
          <w:trHeight w:val="403"/>
        </w:trPr>
        <w:tc>
          <w:tcPr>
            <w:tcW w:w="1527" w:type="dxa"/>
            <w:vMerge/>
          </w:tcPr>
          <w:p w14:paraId="0D08367F" w14:textId="77777777" w:rsidR="001468B2" w:rsidRPr="008D1FE0" w:rsidRDefault="001468B2" w:rsidP="008D1FE0">
            <w:pPr>
              <w:tabs>
                <w:tab w:val="center" w:pos="4536"/>
                <w:tab w:val="right" w:pos="9072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291" w:type="dxa"/>
          </w:tcPr>
          <w:p w14:paraId="094B449D" w14:textId="77777777" w:rsidR="001468B2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A2C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Entwicklung und Ausbau der Erlebnis- und Kulturangebote zur Fischerei</w:t>
            </w:r>
          </w:p>
          <w:p w14:paraId="0F1F4F80" w14:textId="525E5E0F" w:rsidR="001468B2" w:rsidRPr="008D1FE0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94" w:type="dxa"/>
          </w:tcPr>
          <w:p w14:paraId="3F399F2B" w14:textId="18F709DA" w:rsidR="001468B2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91" w:type="dxa"/>
          </w:tcPr>
          <w:p w14:paraId="23C14C19" w14:textId="77777777" w:rsidR="001468B2" w:rsidRPr="008D1FE0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</w:tcPr>
          <w:p w14:paraId="209BFAE8" w14:textId="0590EC2E" w:rsidR="001468B2" w:rsidRPr="008D1FE0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84" w:type="dxa"/>
          </w:tcPr>
          <w:p w14:paraId="1AF5584C" w14:textId="77777777" w:rsidR="001468B2" w:rsidRPr="008D1FE0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ind w:right="390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1468B2" w:rsidRPr="008D1FE0" w14:paraId="200A4409" w14:textId="77777777" w:rsidTr="001468B2">
        <w:trPr>
          <w:trHeight w:val="1006"/>
        </w:trPr>
        <w:tc>
          <w:tcPr>
            <w:tcW w:w="1527" w:type="dxa"/>
            <w:vMerge/>
          </w:tcPr>
          <w:p w14:paraId="1D4BC3CF" w14:textId="77777777" w:rsidR="001468B2" w:rsidRPr="008D1FE0" w:rsidRDefault="001468B2" w:rsidP="008D1FE0">
            <w:pPr>
              <w:tabs>
                <w:tab w:val="center" w:pos="4536"/>
                <w:tab w:val="right" w:pos="9072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291" w:type="dxa"/>
          </w:tcPr>
          <w:p w14:paraId="6F603E36" w14:textId="77777777" w:rsidR="001468B2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A2C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Erlebbarmachung und Sensibilisierung der Bevölkerung sowie der Gäste für das Fischerei-Handwerk und dessen regionaler sowie kultureller Bedeutun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</w:t>
            </w:r>
          </w:p>
          <w:p w14:paraId="7EA3AAF2" w14:textId="2793E260" w:rsidR="001468B2" w:rsidRPr="008D1FE0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94" w:type="dxa"/>
          </w:tcPr>
          <w:p w14:paraId="67E20271" w14:textId="5841A59E" w:rsidR="001468B2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91" w:type="dxa"/>
          </w:tcPr>
          <w:p w14:paraId="5DE26A5E" w14:textId="77777777" w:rsidR="001468B2" w:rsidRPr="008D1FE0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</w:tcPr>
          <w:p w14:paraId="6484A50E" w14:textId="49911514" w:rsidR="001468B2" w:rsidRPr="008D1FE0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84" w:type="dxa"/>
          </w:tcPr>
          <w:p w14:paraId="4FBCFB87" w14:textId="77777777" w:rsidR="001468B2" w:rsidRPr="008D1FE0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ind w:right="390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1468B2" w:rsidRPr="008D1FE0" w14:paraId="4EC6853C" w14:textId="77777777" w:rsidTr="001468B2">
        <w:trPr>
          <w:trHeight w:val="539"/>
        </w:trPr>
        <w:tc>
          <w:tcPr>
            <w:tcW w:w="1527" w:type="dxa"/>
            <w:vMerge/>
          </w:tcPr>
          <w:p w14:paraId="531B9D68" w14:textId="77777777" w:rsidR="001468B2" w:rsidRPr="008D1FE0" w:rsidRDefault="001468B2" w:rsidP="008D1FE0">
            <w:pPr>
              <w:tabs>
                <w:tab w:val="center" w:pos="4536"/>
                <w:tab w:val="right" w:pos="9072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291" w:type="dxa"/>
          </w:tcPr>
          <w:p w14:paraId="0F8D5A52" w14:textId="77777777" w:rsidR="001468B2" w:rsidRPr="00CA2C0C" w:rsidRDefault="001468B2" w:rsidP="00CA2C0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A2C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Erhalt und Schaffung von Bildungsangeboten </w:t>
            </w:r>
          </w:p>
          <w:p w14:paraId="65727732" w14:textId="77777777" w:rsidR="001468B2" w:rsidRPr="008D1FE0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94" w:type="dxa"/>
          </w:tcPr>
          <w:p w14:paraId="73539FE3" w14:textId="697B8BCB" w:rsidR="001468B2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91" w:type="dxa"/>
          </w:tcPr>
          <w:p w14:paraId="6C2E7E08" w14:textId="77777777" w:rsidR="001468B2" w:rsidRPr="008D1FE0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</w:tcPr>
          <w:p w14:paraId="6A29C8CA" w14:textId="52178AA3" w:rsidR="001468B2" w:rsidRPr="008D1FE0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84" w:type="dxa"/>
          </w:tcPr>
          <w:p w14:paraId="6008DB00" w14:textId="77777777" w:rsidR="001468B2" w:rsidRPr="008D1FE0" w:rsidRDefault="001468B2" w:rsidP="008D1FE0">
            <w:pPr>
              <w:autoSpaceDE w:val="0"/>
              <w:autoSpaceDN w:val="0"/>
              <w:adjustRightInd w:val="0"/>
              <w:spacing w:before="60" w:after="0" w:line="240" w:lineRule="auto"/>
              <w:ind w:right="390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1468B2" w:rsidRPr="008D1FE0" w14:paraId="7A333F88" w14:textId="77777777" w:rsidTr="00B32DFE">
        <w:trPr>
          <w:trHeight w:val="289"/>
        </w:trPr>
        <w:tc>
          <w:tcPr>
            <w:tcW w:w="3818" w:type="dxa"/>
            <w:gridSpan w:val="2"/>
            <w:shd w:val="clear" w:color="auto" w:fill="0B0C86"/>
          </w:tcPr>
          <w:p w14:paraId="7FCCC293" w14:textId="77777777" w:rsidR="001468B2" w:rsidRPr="008D1FE0" w:rsidRDefault="001468B2" w:rsidP="001468B2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de-DE"/>
              </w:rPr>
            </w:pPr>
            <w:r w:rsidRPr="008D1FE0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de-DE"/>
              </w:rPr>
              <w:t>Zwischenergebnis</w:t>
            </w:r>
          </w:p>
        </w:tc>
        <w:tc>
          <w:tcPr>
            <w:tcW w:w="1694" w:type="dxa"/>
            <w:shd w:val="clear" w:color="auto" w:fill="0B0C86"/>
          </w:tcPr>
          <w:p w14:paraId="6D517D2E" w14:textId="61E6632C" w:rsidR="001468B2" w:rsidRPr="008D1FE0" w:rsidRDefault="001468B2" w:rsidP="001468B2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191" w:type="dxa"/>
            <w:shd w:val="clear" w:color="auto" w:fill="0B0C86"/>
          </w:tcPr>
          <w:p w14:paraId="4E4A3067" w14:textId="34C38BB5" w:rsidR="001468B2" w:rsidRPr="008D1FE0" w:rsidRDefault="001468B2" w:rsidP="001468B2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de-DE"/>
              </w:rPr>
            </w:pPr>
            <w:r w:rsidRPr="008D1FE0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 xml:space="preserve">max.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51 Punkte</w:t>
            </w:r>
          </w:p>
        </w:tc>
        <w:tc>
          <w:tcPr>
            <w:tcW w:w="1027" w:type="dxa"/>
            <w:shd w:val="clear" w:color="auto" w:fill="0B0C86"/>
          </w:tcPr>
          <w:p w14:paraId="6A3C509C" w14:textId="4EA5EB8C" w:rsidR="001468B2" w:rsidRPr="008D1FE0" w:rsidRDefault="001468B2" w:rsidP="001468B2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de-DE"/>
              </w:rPr>
            </w:pPr>
          </w:p>
        </w:tc>
        <w:tc>
          <w:tcPr>
            <w:tcW w:w="1484" w:type="dxa"/>
            <w:shd w:val="clear" w:color="auto" w:fill="0B0C86"/>
          </w:tcPr>
          <w:p w14:paraId="26ED571A" w14:textId="5A97BD7E" w:rsidR="001468B2" w:rsidRPr="008D1FE0" w:rsidRDefault="001468B2" w:rsidP="001468B2">
            <w:pPr>
              <w:autoSpaceDE w:val="0"/>
              <w:autoSpaceDN w:val="0"/>
              <w:adjustRightInd w:val="0"/>
              <w:spacing w:before="60" w:after="0" w:line="240" w:lineRule="auto"/>
              <w:ind w:right="390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de-DE"/>
              </w:rPr>
            </w:pPr>
          </w:p>
        </w:tc>
      </w:tr>
    </w:tbl>
    <w:p w14:paraId="7A92776D" w14:textId="4CD36257" w:rsidR="00CA2C0C" w:rsidRDefault="00CA2C0C"/>
    <w:p w14:paraId="437619CF" w14:textId="2A5D5114" w:rsidR="001468B2" w:rsidRDefault="001468B2"/>
    <w:p w14:paraId="58FC42A8" w14:textId="6096116E" w:rsidR="00CB75E0" w:rsidRDefault="00CB75E0"/>
    <w:p w14:paraId="78278019" w14:textId="1E6A48CD" w:rsidR="00CB75E0" w:rsidRDefault="00CB75E0"/>
    <w:p w14:paraId="6E77B4EA" w14:textId="01646A0D" w:rsidR="00CB75E0" w:rsidRDefault="00CB75E0"/>
    <w:p w14:paraId="04451DB6" w14:textId="6A91904E" w:rsidR="00CB75E0" w:rsidRDefault="00CB75E0"/>
    <w:p w14:paraId="6D59E6B8" w14:textId="2CF50E64" w:rsidR="00CB75E0" w:rsidRDefault="00CB75E0"/>
    <w:p w14:paraId="5035DB62" w14:textId="3D2E1C43" w:rsidR="00CB75E0" w:rsidRDefault="00CB75E0"/>
    <w:p w14:paraId="2CFF1221" w14:textId="50674305" w:rsidR="00CB75E0" w:rsidRDefault="00CB75E0"/>
    <w:p w14:paraId="2482F826" w14:textId="4F76A1C5" w:rsidR="00CB75E0" w:rsidRDefault="00CB75E0"/>
    <w:p w14:paraId="1528E5D9" w14:textId="5D068328" w:rsidR="00CB75E0" w:rsidRDefault="00CB75E0"/>
    <w:p w14:paraId="5DE280C1" w14:textId="5572432E" w:rsidR="00CB75E0" w:rsidRDefault="00CB75E0"/>
    <w:p w14:paraId="1B88181A" w14:textId="77777777" w:rsidR="00CB75E0" w:rsidRDefault="00CB75E0"/>
    <w:tbl>
      <w:tblPr>
        <w:tblW w:w="9214" w:type="dxa"/>
        <w:tblInd w:w="-8" w:type="dxa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28"/>
        <w:gridCol w:w="2393"/>
        <w:gridCol w:w="1509"/>
        <w:gridCol w:w="1484"/>
      </w:tblGrid>
      <w:tr w:rsidR="003831B8" w:rsidRPr="008D1FE0" w14:paraId="7D75ED75" w14:textId="77777777" w:rsidTr="003831B8">
        <w:trPr>
          <w:trHeight w:val="420"/>
        </w:trPr>
        <w:tc>
          <w:tcPr>
            <w:tcW w:w="9214" w:type="dxa"/>
            <w:gridSpan w:val="4"/>
            <w:shd w:val="clear" w:color="auto" w:fill="0B0C86"/>
          </w:tcPr>
          <w:p w14:paraId="726A9228" w14:textId="4708CEDF" w:rsidR="003831B8" w:rsidRPr="001468B2" w:rsidRDefault="003831B8" w:rsidP="00215FAD">
            <w:pPr>
              <w:autoSpaceDE w:val="0"/>
              <w:autoSpaceDN w:val="0"/>
              <w:adjustRightInd w:val="0"/>
              <w:spacing w:before="60" w:after="0" w:line="240" w:lineRule="auto"/>
              <w:ind w:right="39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de-DE"/>
              </w:rPr>
            </w:pPr>
            <w:r w:rsidRPr="003831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de-DE"/>
              </w:rPr>
              <w:lastRenderedPageBreak/>
              <w:t>Übergreifende Bewertungskriterien</w:t>
            </w:r>
          </w:p>
        </w:tc>
      </w:tr>
      <w:tr w:rsidR="003831B8" w:rsidRPr="008D1FE0" w14:paraId="14820BF5" w14:textId="77777777" w:rsidTr="00CB75E0">
        <w:trPr>
          <w:trHeight w:val="794"/>
        </w:trPr>
        <w:tc>
          <w:tcPr>
            <w:tcW w:w="3828" w:type="dxa"/>
            <w:shd w:val="clear" w:color="auto" w:fill="A6A6A6" w:themeFill="background1" w:themeFillShade="A6"/>
          </w:tcPr>
          <w:p w14:paraId="4109873A" w14:textId="0C967963" w:rsidR="003831B8" w:rsidRPr="001468B2" w:rsidRDefault="003831B8" w:rsidP="003831B8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de-DE"/>
              </w:rPr>
              <w:t>Kriterien</w:t>
            </w:r>
          </w:p>
        </w:tc>
        <w:tc>
          <w:tcPr>
            <w:tcW w:w="2393" w:type="dxa"/>
            <w:shd w:val="clear" w:color="auto" w:fill="A6A6A6" w:themeFill="background1" w:themeFillShade="A6"/>
          </w:tcPr>
          <w:p w14:paraId="259593F7" w14:textId="0E3282F4" w:rsidR="003831B8" w:rsidRPr="001468B2" w:rsidRDefault="003831B8" w:rsidP="003831B8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de-DE"/>
              </w:rPr>
              <w:t>Erläuterung</w:t>
            </w:r>
          </w:p>
        </w:tc>
        <w:tc>
          <w:tcPr>
            <w:tcW w:w="1509" w:type="dxa"/>
            <w:shd w:val="clear" w:color="auto" w:fill="A6A6A6" w:themeFill="background1" w:themeFillShade="A6"/>
          </w:tcPr>
          <w:p w14:paraId="765A20AD" w14:textId="77777777" w:rsidR="003831B8" w:rsidRPr="001468B2" w:rsidRDefault="003831B8" w:rsidP="003831B8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e-DE"/>
              </w:rPr>
            </w:pPr>
            <w:r w:rsidRPr="001468B2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de-DE"/>
              </w:rPr>
              <w:t>Punktzahl</w:t>
            </w:r>
            <w:r w:rsidRPr="001468B2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de-DE"/>
              </w:rPr>
              <w:br/>
              <w:t xml:space="preserve">Vorschlag </w:t>
            </w:r>
          </w:p>
        </w:tc>
        <w:tc>
          <w:tcPr>
            <w:tcW w:w="1484" w:type="dxa"/>
            <w:shd w:val="clear" w:color="auto" w:fill="A6A6A6" w:themeFill="background1" w:themeFillShade="A6"/>
          </w:tcPr>
          <w:p w14:paraId="7AA484A8" w14:textId="77777777" w:rsidR="003831B8" w:rsidRPr="001468B2" w:rsidRDefault="003831B8" w:rsidP="003831B8">
            <w:pPr>
              <w:autoSpaceDE w:val="0"/>
              <w:autoSpaceDN w:val="0"/>
              <w:adjustRightInd w:val="0"/>
              <w:spacing w:before="60" w:after="0" w:line="240" w:lineRule="auto"/>
              <w:ind w:right="390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e-DE"/>
              </w:rPr>
            </w:pPr>
            <w:r w:rsidRPr="001468B2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de-DE"/>
              </w:rPr>
              <w:t>Punktzahl</w:t>
            </w:r>
            <w:r w:rsidRPr="001468B2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de-DE"/>
              </w:rPr>
              <w:br/>
              <w:t>Bewertung Vorstand</w:t>
            </w:r>
          </w:p>
        </w:tc>
      </w:tr>
      <w:tr w:rsidR="00B32DFE" w:rsidRPr="008D1FE0" w14:paraId="6D403C40" w14:textId="77777777" w:rsidTr="00CB75E0">
        <w:trPr>
          <w:trHeight w:val="640"/>
        </w:trPr>
        <w:tc>
          <w:tcPr>
            <w:tcW w:w="3828" w:type="dxa"/>
          </w:tcPr>
          <w:p w14:paraId="35773784" w14:textId="77777777" w:rsidR="00B32DFE" w:rsidRPr="00B32DFE" w:rsidRDefault="00B32DFE" w:rsidP="00B32DFE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32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Wirkung des Projektes </w:t>
            </w:r>
          </w:p>
          <w:p w14:paraId="368EC4C3" w14:textId="77777777" w:rsidR="00B32DFE" w:rsidRDefault="00B32DFE" w:rsidP="00B32DFE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32DF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(überörtliche Wirkung = 1 Punkt, Teilregion = 2, Projekt wirkt in der gesamten AktivRegion oder über die AktivRegion hinaus = 3 Punkte)</w:t>
            </w:r>
          </w:p>
          <w:p w14:paraId="4A3527A3" w14:textId="2B1743BF" w:rsidR="008D779F" w:rsidRPr="008D1FE0" w:rsidRDefault="008D779F" w:rsidP="00B32DFE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393" w:type="dxa"/>
          </w:tcPr>
          <w:p w14:paraId="743E62C4" w14:textId="77777777" w:rsidR="00B32DFE" w:rsidRPr="008D1FE0" w:rsidRDefault="00B32DFE" w:rsidP="003831B8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509" w:type="dxa"/>
          </w:tcPr>
          <w:p w14:paraId="185FEF25" w14:textId="77777777" w:rsidR="00B32DFE" w:rsidRPr="008D1FE0" w:rsidRDefault="00B32DFE" w:rsidP="003831B8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84" w:type="dxa"/>
          </w:tcPr>
          <w:p w14:paraId="33660E52" w14:textId="77777777" w:rsidR="00B32DFE" w:rsidRPr="008D1FE0" w:rsidRDefault="00B32DFE" w:rsidP="003831B8">
            <w:pPr>
              <w:autoSpaceDE w:val="0"/>
              <w:autoSpaceDN w:val="0"/>
              <w:adjustRightInd w:val="0"/>
              <w:spacing w:before="60" w:after="0" w:line="240" w:lineRule="auto"/>
              <w:ind w:right="390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B32DFE" w:rsidRPr="008D1FE0" w14:paraId="010CA7DD" w14:textId="77777777" w:rsidTr="00CB75E0">
        <w:trPr>
          <w:trHeight w:val="640"/>
        </w:trPr>
        <w:tc>
          <w:tcPr>
            <w:tcW w:w="3828" w:type="dxa"/>
          </w:tcPr>
          <w:p w14:paraId="370A03B4" w14:textId="77777777" w:rsidR="00B32DFE" w:rsidRPr="00B32DFE" w:rsidRDefault="00B32DFE" w:rsidP="00B32DFE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32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Modellhaftigkeit &amp; Innovation</w:t>
            </w:r>
          </w:p>
          <w:p w14:paraId="6E8E763A" w14:textId="77777777" w:rsidR="00B32DFE" w:rsidRDefault="00B32DFE" w:rsidP="00B32DFE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32DF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(Projekt ist modellhaft oder innovativ für eine Teilregion = 3 Punkte, Projekt ist modellhaft oder innovativ für die gesamte AktivRegion = 5 Punkte)</w:t>
            </w:r>
          </w:p>
          <w:p w14:paraId="404F207D" w14:textId="3A2668C7" w:rsidR="00B32DFE" w:rsidRPr="008D1FE0" w:rsidRDefault="00B32DFE" w:rsidP="00B32DFE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393" w:type="dxa"/>
          </w:tcPr>
          <w:p w14:paraId="369E3014" w14:textId="77777777" w:rsidR="00B32DFE" w:rsidRPr="008D1FE0" w:rsidRDefault="00B32DFE" w:rsidP="003831B8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509" w:type="dxa"/>
          </w:tcPr>
          <w:p w14:paraId="6DA752D8" w14:textId="77777777" w:rsidR="00B32DFE" w:rsidRPr="008D1FE0" w:rsidRDefault="00B32DFE" w:rsidP="003831B8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84" w:type="dxa"/>
          </w:tcPr>
          <w:p w14:paraId="472211AB" w14:textId="77777777" w:rsidR="00B32DFE" w:rsidRPr="008D1FE0" w:rsidRDefault="00B32DFE" w:rsidP="003831B8">
            <w:pPr>
              <w:autoSpaceDE w:val="0"/>
              <w:autoSpaceDN w:val="0"/>
              <w:adjustRightInd w:val="0"/>
              <w:spacing w:before="60" w:after="0" w:line="240" w:lineRule="auto"/>
              <w:ind w:right="390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8D779F" w:rsidRPr="008D1FE0" w14:paraId="342010B0" w14:textId="77777777" w:rsidTr="00CB75E0">
        <w:trPr>
          <w:trHeight w:val="640"/>
        </w:trPr>
        <w:tc>
          <w:tcPr>
            <w:tcW w:w="3828" w:type="dxa"/>
          </w:tcPr>
          <w:p w14:paraId="1B3EC1D3" w14:textId="77777777" w:rsidR="008D779F" w:rsidRDefault="008D779F" w:rsidP="00B32DFE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Digitalisierung </w:t>
            </w:r>
          </w:p>
          <w:p w14:paraId="45CA149C" w14:textId="1EFE8CCE" w:rsidR="008D779F" w:rsidRDefault="008D779F" w:rsidP="008D779F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32DF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(Projekt 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treibt die Digitalisierung </w:t>
            </w:r>
            <w:r w:rsidRPr="00B32DF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für eine Teilregion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voran</w:t>
            </w:r>
            <w:r w:rsidRPr="00B32DF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= 3 Punkte, Projekt 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treibt die Digitalisierung</w:t>
            </w:r>
            <w:r w:rsidRPr="00B32DF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für die gesamte AktivRegion 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voran</w:t>
            </w:r>
            <w:r w:rsidRPr="00B32DF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= 5 Punkte)</w:t>
            </w:r>
          </w:p>
          <w:p w14:paraId="73C06E4E" w14:textId="567680F9" w:rsidR="008D779F" w:rsidRPr="00B32DFE" w:rsidRDefault="008D779F" w:rsidP="00B32DFE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2393" w:type="dxa"/>
          </w:tcPr>
          <w:p w14:paraId="3854A6C4" w14:textId="77777777" w:rsidR="008D779F" w:rsidRPr="008D1FE0" w:rsidRDefault="008D779F" w:rsidP="003831B8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509" w:type="dxa"/>
          </w:tcPr>
          <w:p w14:paraId="228E6D92" w14:textId="77777777" w:rsidR="008D779F" w:rsidRPr="008D1FE0" w:rsidRDefault="008D779F" w:rsidP="003831B8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84" w:type="dxa"/>
          </w:tcPr>
          <w:p w14:paraId="4D0E2EA3" w14:textId="77777777" w:rsidR="008D779F" w:rsidRPr="008D1FE0" w:rsidRDefault="008D779F" w:rsidP="003831B8">
            <w:pPr>
              <w:autoSpaceDE w:val="0"/>
              <w:autoSpaceDN w:val="0"/>
              <w:adjustRightInd w:val="0"/>
              <w:spacing w:before="60" w:after="0" w:line="240" w:lineRule="auto"/>
              <w:ind w:right="390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8D779F" w:rsidRPr="008D1FE0" w14:paraId="21AB5071" w14:textId="77777777" w:rsidTr="00CB75E0">
        <w:trPr>
          <w:trHeight w:val="640"/>
        </w:trPr>
        <w:tc>
          <w:tcPr>
            <w:tcW w:w="3828" w:type="dxa"/>
          </w:tcPr>
          <w:p w14:paraId="59BF159D" w14:textId="77777777" w:rsidR="008D779F" w:rsidRDefault="008D779F" w:rsidP="00B32DFE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Nachhaltigkeit</w:t>
            </w:r>
          </w:p>
          <w:p w14:paraId="75D685C9" w14:textId="698B1E53" w:rsidR="008D779F" w:rsidRDefault="008D779F" w:rsidP="008D779F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32DF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(Projekt 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treibt berücksichtigt Nachhaltigkeitsaspekte </w:t>
            </w:r>
            <w:r w:rsidRPr="00B32DF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für eine Teilregion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B32DF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= 3 Punkte, Projekt 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treibt berücksichtigt Nachhaltigkeitsaspekte </w:t>
            </w:r>
            <w:r w:rsidRPr="00B32DF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für die gesamte AktivRegion = 5 Punkte)</w:t>
            </w:r>
          </w:p>
          <w:p w14:paraId="42FBFC87" w14:textId="12AD022D" w:rsidR="008D779F" w:rsidRPr="00B32DFE" w:rsidRDefault="008D779F" w:rsidP="00B32DFE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2393" w:type="dxa"/>
          </w:tcPr>
          <w:p w14:paraId="5813A6F3" w14:textId="77777777" w:rsidR="008D779F" w:rsidRPr="008D1FE0" w:rsidRDefault="008D779F" w:rsidP="003831B8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509" w:type="dxa"/>
          </w:tcPr>
          <w:p w14:paraId="04F8A54D" w14:textId="77777777" w:rsidR="008D779F" w:rsidRPr="008D1FE0" w:rsidRDefault="008D779F" w:rsidP="003831B8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84" w:type="dxa"/>
          </w:tcPr>
          <w:p w14:paraId="51EA3976" w14:textId="77777777" w:rsidR="008D779F" w:rsidRPr="008D1FE0" w:rsidRDefault="008D779F" w:rsidP="003831B8">
            <w:pPr>
              <w:autoSpaceDE w:val="0"/>
              <w:autoSpaceDN w:val="0"/>
              <w:adjustRightInd w:val="0"/>
              <w:spacing w:before="60" w:after="0" w:line="240" w:lineRule="auto"/>
              <w:ind w:right="390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B32DFE" w:rsidRPr="008D1FE0" w14:paraId="1D345822" w14:textId="77777777" w:rsidTr="00CB75E0">
        <w:trPr>
          <w:trHeight w:val="640"/>
        </w:trPr>
        <w:tc>
          <w:tcPr>
            <w:tcW w:w="3828" w:type="dxa"/>
          </w:tcPr>
          <w:p w14:paraId="1022E66F" w14:textId="7F743869" w:rsidR="00B32DFE" w:rsidRPr="00B32DFE" w:rsidRDefault="00B32DFE" w:rsidP="00B32DFE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32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Vernetzung </w:t>
            </w:r>
            <w:r w:rsidR="008D77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/</w:t>
            </w:r>
            <w:r w:rsidRPr="00B32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Kooperation</w:t>
            </w:r>
            <w:r w:rsidR="008D77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/ Interaktion</w:t>
            </w:r>
            <w:r w:rsidRPr="00B32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</w:p>
          <w:p w14:paraId="25EEF915" w14:textId="0B065062" w:rsidR="00B32DFE" w:rsidRPr="00B32DFE" w:rsidRDefault="00B32DFE" w:rsidP="00B32DFE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32DF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Mehrere Partner:innen schaffen einen gemeinsamen Projektnutzen, der klar beschrieben ist (mindestens 2 beteiligte Partner:innen = 1 Punkt, 3-4 beteiligte Partner:innen = 2 Punkte, mehr als 4 beteiligte Partner:innen = 3 Punkte) </w:t>
            </w:r>
          </w:p>
          <w:p w14:paraId="3C6FD031" w14:textId="77777777" w:rsidR="00B32DFE" w:rsidRDefault="00B32DFE" w:rsidP="00B32DFE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32DF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Bei Nachweis einer finanziellen Beteiligung der Partner:innen können +2 Zusatzpunkte vergeben werden.</w:t>
            </w:r>
          </w:p>
          <w:p w14:paraId="5EC39AE5" w14:textId="49A43AC7" w:rsidR="00B32DFE" w:rsidRPr="008D1FE0" w:rsidRDefault="00B32DFE" w:rsidP="00B32DFE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393" w:type="dxa"/>
          </w:tcPr>
          <w:p w14:paraId="111A2726" w14:textId="77777777" w:rsidR="00B32DFE" w:rsidRPr="008D1FE0" w:rsidRDefault="00B32DFE" w:rsidP="003831B8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509" w:type="dxa"/>
          </w:tcPr>
          <w:p w14:paraId="335C9C1F" w14:textId="77777777" w:rsidR="00B32DFE" w:rsidRPr="008D1FE0" w:rsidRDefault="00B32DFE" w:rsidP="003831B8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84" w:type="dxa"/>
          </w:tcPr>
          <w:p w14:paraId="02DE1766" w14:textId="77777777" w:rsidR="00B32DFE" w:rsidRPr="008D1FE0" w:rsidRDefault="00B32DFE" w:rsidP="003831B8">
            <w:pPr>
              <w:autoSpaceDE w:val="0"/>
              <w:autoSpaceDN w:val="0"/>
              <w:adjustRightInd w:val="0"/>
              <w:spacing w:before="60" w:after="0" w:line="240" w:lineRule="auto"/>
              <w:ind w:right="390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B32DFE" w:rsidRPr="008D1FE0" w14:paraId="68B6944B" w14:textId="77777777" w:rsidTr="00CB75E0">
        <w:trPr>
          <w:trHeight w:val="640"/>
        </w:trPr>
        <w:tc>
          <w:tcPr>
            <w:tcW w:w="3828" w:type="dxa"/>
          </w:tcPr>
          <w:p w14:paraId="761A4CC5" w14:textId="77777777" w:rsidR="00B32DFE" w:rsidRPr="00B32DFE" w:rsidRDefault="00B32DFE" w:rsidP="00B32DFE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32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Arbeitsplatzwirkung  </w:t>
            </w:r>
          </w:p>
          <w:p w14:paraId="55D0ECF6" w14:textId="77777777" w:rsidR="00B32DFE" w:rsidRDefault="00B32DFE" w:rsidP="00B32DFE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32DF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Anzahl geschaffener Arbeitsplätze (Minijob oder Teilzeitstelle = 1 Punkt, je Arbeitsplatz ab 30 Stunden = 2 Punkte, aufsummiert maximal 4 Punkte)</w:t>
            </w:r>
          </w:p>
          <w:p w14:paraId="153F2391" w14:textId="08F90F69" w:rsidR="00B32DFE" w:rsidRPr="008D1FE0" w:rsidRDefault="00B32DFE" w:rsidP="00B32DFE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393" w:type="dxa"/>
          </w:tcPr>
          <w:p w14:paraId="32441BDD" w14:textId="77777777" w:rsidR="00B32DFE" w:rsidRPr="008D1FE0" w:rsidRDefault="00B32DFE" w:rsidP="003831B8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509" w:type="dxa"/>
          </w:tcPr>
          <w:p w14:paraId="79EDAADF" w14:textId="77777777" w:rsidR="00B32DFE" w:rsidRPr="008D1FE0" w:rsidRDefault="00B32DFE" w:rsidP="003831B8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84" w:type="dxa"/>
          </w:tcPr>
          <w:p w14:paraId="2DC1390E" w14:textId="77777777" w:rsidR="00B32DFE" w:rsidRPr="008D1FE0" w:rsidRDefault="00B32DFE" w:rsidP="003831B8">
            <w:pPr>
              <w:autoSpaceDE w:val="0"/>
              <w:autoSpaceDN w:val="0"/>
              <w:adjustRightInd w:val="0"/>
              <w:spacing w:before="60" w:after="0" w:line="240" w:lineRule="auto"/>
              <w:ind w:right="390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B32DFE" w:rsidRPr="008D1FE0" w14:paraId="1563ED23" w14:textId="77777777" w:rsidTr="00CB75E0">
        <w:trPr>
          <w:trHeight w:val="604"/>
        </w:trPr>
        <w:tc>
          <w:tcPr>
            <w:tcW w:w="3828" w:type="dxa"/>
            <w:shd w:val="clear" w:color="auto" w:fill="0B0C86"/>
          </w:tcPr>
          <w:p w14:paraId="293ABDAC" w14:textId="4580B264" w:rsidR="00B32DFE" w:rsidRPr="00B32DFE" w:rsidRDefault="00B32DFE" w:rsidP="00B32DF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e-DE"/>
              </w:rPr>
            </w:pPr>
            <w:r w:rsidRPr="00B32DFE">
              <w:rPr>
                <w:rFonts w:ascii="Arial" w:eastAsia="Times New Roman" w:hAnsi="Arial" w:cs="Arial"/>
                <w:bCs/>
                <w:i/>
                <w:color w:val="FFFFFF" w:themeColor="background1"/>
                <w:sz w:val="20"/>
                <w:szCs w:val="20"/>
                <w:lang w:eastAsia="de-DE"/>
              </w:rPr>
              <w:t>Zwischenergebni</w:t>
            </w:r>
            <w:r>
              <w:rPr>
                <w:rFonts w:ascii="Arial" w:eastAsia="Times New Roman" w:hAnsi="Arial" w:cs="Arial"/>
                <w:bCs/>
                <w:i/>
                <w:color w:val="FFFFFF" w:themeColor="background1"/>
                <w:sz w:val="20"/>
                <w:szCs w:val="20"/>
                <w:lang w:eastAsia="de-DE"/>
              </w:rPr>
              <w:t>s</w:t>
            </w:r>
          </w:p>
        </w:tc>
        <w:tc>
          <w:tcPr>
            <w:tcW w:w="2393" w:type="dxa"/>
            <w:shd w:val="clear" w:color="auto" w:fill="0B0C86"/>
          </w:tcPr>
          <w:p w14:paraId="4D8B29DA" w14:textId="77777777" w:rsidR="00B32DFE" w:rsidRPr="00B32DFE" w:rsidRDefault="00B32DFE" w:rsidP="00B32DFE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e-DE"/>
              </w:rPr>
            </w:pPr>
          </w:p>
        </w:tc>
        <w:tc>
          <w:tcPr>
            <w:tcW w:w="1509" w:type="dxa"/>
            <w:shd w:val="clear" w:color="auto" w:fill="0B0C86"/>
          </w:tcPr>
          <w:p w14:paraId="6ED17D23" w14:textId="2964E8EC" w:rsidR="00B32DFE" w:rsidRPr="00B32DFE" w:rsidRDefault="00B32DFE" w:rsidP="00B32DF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e-DE"/>
              </w:rPr>
            </w:pPr>
            <w:r w:rsidRPr="00B32DFE">
              <w:rPr>
                <w:rFonts w:ascii="Arial" w:eastAsia="Times New Roman" w:hAnsi="Arial" w:cs="Arial"/>
                <w:bCs/>
                <w:color w:val="FFFFFF" w:themeColor="background1"/>
                <w:sz w:val="20"/>
                <w:szCs w:val="20"/>
                <w:lang w:eastAsia="de-DE"/>
              </w:rPr>
              <w:t xml:space="preserve">max.  </w:t>
            </w:r>
            <w:r w:rsidR="00336859">
              <w:rPr>
                <w:rFonts w:ascii="Arial" w:eastAsia="Times New Roman" w:hAnsi="Arial" w:cs="Arial"/>
                <w:bCs/>
                <w:color w:val="FFFFFF" w:themeColor="background1"/>
                <w:sz w:val="20"/>
                <w:szCs w:val="20"/>
                <w:lang w:eastAsia="de-DE"/>
              </w:rPr>
              <w:t xml:space="preserve">27 </w:t>
            </w:r>
            <w:r w:rsidRPr="00B32DFE">
              <w:rPr>
                <w:rFonts w:ascii="Arial" w:eastAsia="Times New Roman" w:hAnsi="Arial" w:cs="Arial"/>
                <w:bCs/>
                <w:color w:val="FFFFFF" w:themeColor="background1"/>
                <w:sz w:val="20"/>
                <w:szCs w:val="20"/>
                <w:lang w:eastAsia="de-DE"/>
              </w:rPr>
              <w:t>Punkte</w:t>
            </w:r>
          </w:p>
        </w:tc>
        <w:tc>
          <w:tcPr>
            <w:tcW w:w="1484" w:type="dxa"/>
            <w:shd w:val="clear" w:color="auto" w:fill="0B0C86"/>
          </w:tcPr>
          <w:p w14:paraId="75BAABF6" w14:textId="77777777" w:rsidR="00B32DFE" w:rsidRPr="00B32DFE" w:rsidRDefault="00B32DFE" w:rsidP="00B32DFE">
            <w:pPr>
              <w:autoSpaceDE w:val="0"/>
              <w:autoSpaceDN w:val="0"/>
              <w:adjustRightInd w:val="0"/>
              <w:spacing w:before="60" w:after="0" w:line="240" w:lineRule="auto"/>
              <w:ind w:right="390"/>
              <w:rPr>
                <w:rFonts w:ascii="Arial" w:eastAsia="Times New Roman" w:hAnsi="Arial" w:cs="Arial"/>
                <w:color w:val="FFFFFF" w:themeColor="background1"/>
                <w:lang w:eastAsia="de-DE"/>
              </w:rPr>
            </w:pPr>
          </w:p>
        </w:tc>
      </w:tr>
      <w:tr w:rsidR="00B32DFE" w:rsidRPr="008D1FE0" w14:paraId="3291CADE" w14:textId="77777777" w:rsidTr="00CB75E0">
        <w:trPr>
          <w:trHeight w:val="604"/>
        </w:trPr>
        <w:tc>
          <w:tcPr>
            <w:tcW w:w="3828" w:type="dxa"/>
            <w:shd w:val="clear" w:color="auto" w:fill="0B0C86"/>
          </w:tcPr>
          <w:p w14:paraId="3F3968E4" w14:textId="24D91C8A" w:rsidR="00B32DFE" w:rsidRPr="00B32DFE" w:rsidRDefault="00B32DFE" w:rsidP="00B32DF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FFFFFF" w:themeColor="background1"/>
                <w:sz w:val="20"/>
                <w:szCs w:val="20"/>
                <w:lang w:eastAsia="de-DE"/>
              </w:rPr>
            </w:pPr>
            <w:r w:rsidRPr="00B32DFE">
              <w:rPr>
                <w:rFonts w:ascii="Arial" w:eastAsia="Times New Roman" w:hAnsi="Arial" w:cs="Arial"/>
                <w:b/>
                <w:i/>
                <w:color w:val="FFFFFF" w:themeColor="background1"/>
                <w:sz w:val="20"/>
                <w:szCs w:val="20"/>
                <w:lang w:eastAsia="de-DE"/>
              </w:rPr>
              <w:t>Gesamtpunktzahl</w:t>
            </w:r>
          </w:p>
        </w:tc>
        <w:tc>
          <w:tcPr>
            <w:tcW w:w="2393" w:type="dxa"/>
            <w:shd w:val="clear" w:color="auto" w:fill="0B0C86"/>
          </w:tcPr>
          <w:p w14:paraId="1879D583" w14:textId="77777777" w:rsidR="00B32DFE" w:rsidRPr="00B32DFE" w:rsidRDefault="00B32DFE" w:rsidP="00B32DFE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e-DE"/>
              </w:rPr>
            </w:pPr>
          </w:p>
        </w:tc>
        <w:tc>
          <w:tcPr>
            <w:tcW w:w="1509" w:type="dxa"/>
            <w:shd w:val="clear" w:color="auto" w:fill="0B0C86"/>
          </w:tcPr>
          <w:p w14:paraId="306A3FC1" w14:textId="5843ED80" w:rsidR="00B32DFE" w:rsidRDefault="00B32DFE" w:rsidP="00B32DF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bCs/>
                <w:color w:val="FFFFFF" w:themeColor="background1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FFFF" w:themeColor="background1"/>
                <w:sz w:val="20"/>
                <w:szCs w:val="20"/>
                <w:lang w:eastAsia="de-DE"/>
              </w:rPr>
              <w:t xml:space="preserve">max. </w:t>
            </w:r>
            <w:r w:rsidR="00336859">
              <w:rPr>
                <w:rFonts w:ascii="Arial" w:eastAsia="Times New Roman" w:hAnsi="Arial" w:cs="Arial"/>
                <w:bCs/>
                <w:color w:val="FFFFFF" w:themeColor="background1"/>
                <w:sz w:val="20"/>
                <w:szCs w:val="20"/>
                <w:lang w:eastAsia="de-DE"/>
              </w:rPr>
              <w:t>78</w:t>
            </w:r>
            <w:r>
              <w:rPr>
                <w:rFonts w:ascii="Arial" w:eastAsia="Times New Roman" w:hAnsi="Arial" w:cs="Arial"/>
                <w:bCs/>
                <w:color w:val="FFFFFF" w:themeColor="background1"/>
                <w:sz w:val="20"/>
                <w:szCs w:val="20"/>
                <w:lang w:eastAsia="de-DE"/>
              </w:rPr>
              <w:t xml:space="preserve"> Punkte</w:t>
            </w:r>
          </w:p>
          <w:p w14:paraId="1500BE89" w14:textId="0AD4FB9C" w:rsidR="00B32DFE" w:rsidRPr="00B32DFE" w:rsidRDefault="00B32DFE" w:rsidP="00B32DF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eastAsia="Times New Roman" w:hAnsi="Arial" w:cs="Arial"/>
                <w:bCs/>
                <w:color w:val="FFFFFF" w:themeColor="background1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FFFF" w:themeColor="background1"/>
                <w:sz w:val="20"/>
                <w:szCs w:val="20"/>
                <w:lang w:eastAsia="de-DE"/>
              </w:rPr>
              <w:t xml:space="preserve">mind. </w:t>
            </w:r>
            <w:r w:rsidR="00167290">
              <w:rPr>
                <w:rFonts w:ascii="Arial" w:eastAsia="Times New Roman" w:hAnsi="Arial" w:cs="Arial"/>
                <w:bCs/>
                <w:color w:val="FFFFFF" w:themeColor="background1"/>
                <w:sz w:val="20"/>
                <w:szCs w:val="20"/>
                <w:lang w:eastAsia="de-DE"/>
              </w:rPr>
              <w:t>10</w:t>
            </w:r>
            <w:r>
              <w:rPr>
                <w:rFonts w:ascii="Arial" w:eastAsia="Times New Roman" w:hAnsi="Arial" w:cs="Arial"/>
                <w:bCs/>
                <w:color w:val="FFFFFF" w:themeColor="background1"/>
                <w:sz w:val="20"/>
                <w:szCs w:val="20"/>
                <w:lang w:eastAsia="de-DE"/>
              </w:rPr>
              <w:t xml:space="preserve"> Punkte</w:t>
            </w:r>
          </w:p>
        </w:tc>
        <w:tc>
          <w:tcPr>
            <w:tcW w:w="1484" w:type="dxa"/>
            <w:shd w:val="clear" w:color="auto" w:fill="0B0C86"/>
          </w:tcPr>
          <w:p w14:paraId="589A4D3C" w14:textId="77777777" w:rsidR="00B32DFE" w:rsidRPr="00B32DFE" w:rsidRDefault="00B32DFE" w:rsidP="00B32DFE">
            <w:pPr>
              <w:autoSpaceDE w:val="0"/>
              <w:autoSpaceDN w:val="0"/>
              <w:adjustRightInd w:val="0"/>
              <w:spacing w:before="60" w:after="0" w:line="240" w:lineRule="auto"/>
              <w:ind w:right="390"/>
              <w:rPr>
                <w:rFonts w:ascii="Arial" w:eastAsia="Times New Roman" w:hAnsi="Arial" w:cs="Arial"/>
                <w:color w:val="FFFFFF" w:themeColor="background1"/>
                <w:lang w:eastAsia="de-DE"/>
              </w:rPr>
            </w:pPr>
          </w:p>
        </w:tc>
      </w:tr>
    </w:tbl>
    <w:p w14:paraId="7B1EE373" w14:textId="77777777" w:rsidR="00887AC3" w:rsidRDefault="00887AC3" w:rsidP="00E92DCB">
      <w:pPr>
        <w:spacing w:after="200" w:line="276" w:lineRule="auto"/>
        <w:rPr>
          <w:rFonts w:ascii="Arial" w:eastAsia="Calibri" w:hAnsi="Arial" w:cs="Arial"/>
        </w:rPr>
      </w:pPr>
    </w:p>
    <w:p w14:paraId="6ECD12DC" w14:textId="56AE6328" w:rsidR="004F2187" w:rsidRPr="008D1FE0" w:rsidRDefault="00E92DCB" w:rsidP="00E92DCB">
      <w:pPr>
        <w:spacing w:after="200" w:line="276" w:lineRule="auto"/>
        <w:rPr>
          <w:rFonts w:ascii="Arial" w:eastAsia="Calibri" w:hAnsi="Arial" w:cs="Arial"/>
        </w:rPr>
      </w:pPr>
      <w:r w:rsidRPr="008D1FE0">
        <w:rPr>
          <w:rFonts w:ascii="Arial" w:eastAsia="Calibri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FEE5B9" wp14:editId="23F62EF0">
                <wp:simplePos x="0" y="0"/>
                <wp:positionH relativeFrom="margin">
                  <wp:posOffset>0</wp:posOffset>
                </wp:positionH>
                <wp:positionV relativeFrom="paragraph">
                  <wp:posOffset>1291590</wp:posOffset>
                </wp:positionV>
                <wp:extent cx="5855970" cy="606669"/>
                <wp:effectExtent l="0" t="0" r="11430" b="22225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970" cy="6066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DA14A" w14:textId="77777777" w:rsidR="00E92DCB" w:rsidRPr="008D1FE0" w:rsidRDefault="00E92DCB" w:rsidP="00E92DC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A18733" w14:textId="4E590EE7" w:rsidR="00E92DCB" w:rsidRPr="008D1FE0" w:rsidRDefault="00E92DCB" w:rsidP="00E92D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D1FE0">
                              <w:rPr>
                                <w:rFonts w:ascii="Arial" w:hAnsi="Arial" w:cs="Arial"/>
                              </w:rPr>
                              <w:t>Ort</w:t>
                            </w:r>
                            <w:r w:rsidR="00B32DFE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8D1FE0">
                              <w:rPr>
                                <w:rFonts w:ascii="Arial" w:hAnsi="Arial" w:cs="Arial"/>
                              </w:rPr>
                              <w:t xml:space="preserve"> Datum</w:t>
                            </w:r>
                            <w:r w:rsidRPr="008D1FE0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D1FE0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D1FE0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D1FE0">
                              <w:rPr>
                                <w:rFonts w:ascii="Arial" w:hAnsi="Arial" w:cs="Arial"/>
                              </w:rPr>
                              <w:tab/>
                              <w:t xml:space="preserve">Unterschrift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EE5B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101.7pt;width:461.1pt;height:47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" strokecolor="#0070c0">
                <v:textbox>
                  <w:txbxContent>
                    <w:p w14:paraId="6F7DA14A" w14:textId="77777777" w:rsidR="00E92DCB" w:rsidRPr="008D1FE0" w:rsidRDefault="00E92DCB" w:rsidP="00E92DCB">
                      <w:pPr>
                        <w:rPr>
                          <w:rFonts w:ascii="Arial" w:hAnsi="Arial" w:cs="Arial"/>
                        </w:rPr>
                      </w:pPr>
                    </w:p>
                    <w:p w14:paraId="41A18733" w14:textId="4E590EE7" w:rsidR="00E92DCB" w:rsidRPr="008D1FE0" w:rsidRDefault="00E92DCB" w:rsidP="00E92DCB">
                      <w:pPr>
                        <w:rPr>
                          <w:rFonts w:ascii="Arial" w:hAnsi="Arial" w:cs="Arial"/>
                        </w:rPr>
                      </w:pPr>
                      <w:r w:rsidRPr="008D1FE0">
                        <w:rPr>
                          <w:rFonts w:ascii="Arial" w:hAnsi="Arial" w:cs="Arial"/>
                        </w:rPr>
                        <w:t>Ort</w:t>
                      </w:r>
                      <w:r w:rsidR="00B32DFE">
                        <w:rPr>
                          <w:rFonts w:ascii="Arial" w:hAnsi="Arial" w:cs="Arial"/>
                        </w:rPr>
                        <w:t>,</w:t>
                      </w:r>
                      <w:r w:rsidRPr="008D1FE0">
                        <w:rPr>
                          <w:rFonts w:ascii="Arial" w:hAnsi="Arial" w:cs="Arial"/>
                        </w:rPr>
                        <w:t xml:space="preserve"> Datum</w:t>
                      </w:r>
                      <w:r w:rsidRPr="008D1FE0">
                        <w:rPr>
                          <w:rFonts w:ascii="Arial" w:hAnsi="Arial" w:cs="Arial"/>
                        </w:rPr>
                        <w:tab/>
                      </w:r>
                      <w:r w:rsidRPr="008D1FE0">
                        <w:rPr>
                          <w:rFonts w:ascii="Arial" w:hAnsi="Arial" w:cs="Arial"/>
                        </w:rPr>
                        <w:tab/>
                      </w:r>
                      <w:r w:rsidRPr="008D1FE0">
                        <w:rPr>
                          <w:rFonts w:ascii="Arial" w:hAnsi="Arial" w:cs="Arial"/>
                        </w:rPr>
                        <w:tab/>
                      </w:r>
                      <w:r w:rsidRPr="008D1FE0">
                        <w:rPr>
                          <w:rFonts w:ascii="Arial" w:hAnsi="Arial" w:cs="Arial"/>
                        </w:rPr>
                        <w:tab/>
                        <w:t xml:space="preserve">Unterschrift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F2187" w:rsidRPr="008D1FE0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A7152" w14:textId="77777777" w:rsidR="00A91484" w:rsidRDefault="00A91484" w:rsidP="00256783">
      <w:pPr>
        <w:spacing w:after="0" w:line="240" w:lineRule="auto"/>
      </w:pPr>
      <w:r>
        <w:separator/>
      </w:r>
    </w:p>
  </w:endnote>
  <w:endnote w:type="continuationSeparator" w:id="0">
    <w:p w14:paraId="619055A1" w14:textId="77777777" w:rsidR="00A91484" w:rsidRDefault="00A91484" w:rsidP="00256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01A84" w14:textId="1CBD9768" w:rsidR="003831B8" w:rsidRPr="008D779F" w:rsidRDefault="003831B8" w:rsidP="003831B8">
    <w:pPr>
      <w:pStyle w:val="Fuzeile"/>
      <w:rPr>
        <w:rFonts w:ascii="Arial" w:hAnsi="Arial" w:cs="Arial"/>
      </w:rPr>
    </w:pPr>
    <w:r w:rsidRPr="008D779F">
      <w:rPr>
        <w:rFonts w:ascii="Arial" w:hAnsi="Arial" w:cs="Arial"/>
      </w:rPr>
      <w:t>© inspektour 2022 |Bewertungsbogen Projekte | Integrierte-Entwicklungs-Strategie (IES) für das Fischwirtschaftsgebiet der FLAG Südliches Nordfriesland | 30. September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09EA7" w14:textId="77777777" w:rsidR="00A91484" w:rsidRDefault="00A91484" w:rsidP="00256783">
      <w:pPr>
        <w:spacing w:after="0" w:line="240" w:lineRule="auto"/>
      </w:pPr>
      <w:r>
        <w:separator/>
      </w:r>
    </w:p>
  </w:footnote>
  <w:footnote w:type="continuationSeparator" w:id="0">
    <w:p w14:paraId="49CADC10" w14:textId="77777777" w:rsidR="00A91484" w:rsidRDefault="00A91484" w:rsidP="002567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DCB"/>
    <w:rsid w:val="000243EB"/>
    <w:rsid w:val="001468B2"/>
    <w:rsid w:val="00167290"/>
    <w:rsid w:val="00182375"/>
    <w:rsid w:val="00256783"/>
    <w:rsid w:val="00336859"/>
    <w:rsid w:val="003831B8"/>
    <w:rsid w:val="004F2187"/>
    <w:rsid w:val="00605E28"/>
    <w:rsid w:val="007069C2"/>
    <w:rsid w:val="00782808"/>
    <w:rsid w:val="00887AC3"/>
    <w:rsid w:val="008D1FE0"/>
    <w:rsid w:val="008D779F"/>
    <w:rsid w:val="00942E0B"/>
    <w:rsid w:val="00A91484"/>
    <w:rsid w:val="00AE69AA"/>
    <w:rsid w:val="00B32DFE"/>
    <w:rsid w:val="00CA2C0C"/>
    <w:rsid w:val="00CB75E0"/>
    <w:rsid w:val="00D87E11"/>
    <w:rsid w:val="00E3502E"/>
    <w:rsid w:val="00E45CC8"/>
    <w:rsid w:val="00E92DCB"/>
    <w:rsid w:val="00EB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46B35"/>
  <w15:chartTrackingRefBased/>
  <w15:docId w15:val="{EF4BCF78-B805-4CA2-AD0A-8DFDDE7F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2DCB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92D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92D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ellenraster2">
    <w:name w:val="Tabellenraster2"/>
    <w:basedOn w:val="NormaleTabelle"/>
    <w:next w:val="Tabellenraster"/>
    <w:uiPriority w:val="59"/>
    <w:rsid w:val="00E92DC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lenraster">
    <w:name w:val="Table Grid"/>
    <w:basedOn w:val="NormaleTabelle"/>
    <w:uiPriority w:val="39"/>
    <w:rsid w:val="00E92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56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6783"/>
  </w:style>
  <w:style w:type="paragraph" w:styleId="Fuzeile">
    <w:name w:val="footer"/>
    <w:basedOn w:val="Standard"/>
    <w:link w:val="FuzeileZchn"/>
    <w:uiPriority w:val="99"/>
    <w:unhideWhenUsed/>
    <w:rsid w:val="00256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6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j.weidemann</dc:creator>
  <cp:keywords/>
  <dc:description/>
  <cp:lastModifiedBy>Laura Schönrock - inspektour GmbH</cp:lastModifiedBy>
  <cp:revision>16</cp:revision>
  <dcterms:created xsi:type="dcterms:W3CDTF">2017-05-29T09:24:00Z</dcterms:created>
  <dcterms:modified xsi:type="dcterms:W3CDTF">2022-09-21T11:19:00Z</dcterms:modified>
</cp:coreProperties>
</file>